
<file path=[Content_Types].xml><?xml version="1.0" encoding="utf-8"?>
<Types xmlns="http://schemas.openxmlformats.org/package/2006/content-types">
  <Default Extension="png" ContentType="image/png"/>
  <Default Extension="bin" ContentType="application/vnd.ms-office.activeX"/>
  <Default Extension="wmf" ContentType="image/x-w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activeX/activeX1.xml" ContentType="application/vnd.ms-office.activeX+xml"/>
  <Override PartName="/word/activeX/activeX2.xml" ContentType="application/vnd.ms-office.activeX+xml"/>
  <Override PartName="/word/activeX/activeX3.xml" ContentType="application/vnd.ms-office.activeX+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B5556" w:rsidRPr="00A94C76" w:rsidRDefault="009A72F2" w:rsidP="006E6AC7">
      <w:pPr>
        <w:spacing w:after="0"/>
        <w:jc w:val="right"/>
        <w:rPr>
          <w:b/>
          <w:szCs w:val="24"/>
          <w:lang w:val="bg-BG"/>
        </w:rPr>
      </w:pPr>
      <w:bookmarkStart w:id="0" w:name="_GoBack"/>
      <w:bookmarkEnd w:id="0"/>
      <w:r w:rsidRPr="00A94C76">
        <w:rPr>
          <w:b/>
          <w:szCs w:val="24"/>
          <w:lang w:val="bg-BG"/>
        </w:rPr>
        <w:softHyphen/>
      </w:r>
    </w:p>
    <w:p w:rsidR="006E6AC7" w:rsidRPr="00A94C76" w:rsidRDefault="00FB5556" w:rsidP="006E6AC7">
      <w:pPr>
        <w:spacing w:after="0"/>
        <w:jc w:val="right"/>
        <w:rPr>
          <w:b/>
          <w:i/>
          <w:szCs w:val="24"/>
          <w:lang w:val="bg-BG"/>
        </w:rPr>
      </w:pPr>
      <w:r w:rsidRPr="00A94C76">
        <w:rPr>
          <w:b/>
          <w:i/>
          <w:szCs w:val="24"/>
          <w:lang w:val="bg-BG"/>
        </w:rPr>
        <w:t xml:space="preserve">Приложение </w:t>
      </w:r>
      <w:r w:rsidR="00F114FA" w:rsidRPr="00A94C76">
        <w:rPr>
          <w:b/>
          <w:i/>
          <w:szCs w:val="24"/>
          <w:lang w:val="bg-BG"/>
        </w:rPr>
        <w:t>№ 2.4</w:t>
      </w:r>
    </w:p>
    <w:p w:rsidR="00A5096A" w:rsidRPr="00A94C76" w:rsidRDefault="00A5096A" w:rsidP="00A5096A">
      <w:pPr>
        <w:spacing w:after="0"/>
        <w:jc w:val="right"/>
        <w:rPr>
          <w:b/>
          <w:bCs/>
          <w:szCs w:val="24"/>
          <w:lang w:val="bg-BG"/>
        </w:rPr>
      </w:pPr>
    </w:p>
    <w:p w:rsidR="00943986" w:rsidRPr="00A94C76" w:rsidRDefault="00612208" w:rsidP="00943986">
      <w:pPr>
        <w:spacing w:after="0"/>
        <w:ind w:left="-426"/>
        <w:jc w:val="center"/>
        <w:rPr>
          <w:b/>
          <w:bCs/>
          <w:szCs w:val="24"/>
          <w:lang w:val="bg-BG"/>
        </w:rPr>
      </w:pPr>
      <w:r w:rsidRPr="00A94C76">
        <w:rPr>
          <w:b/>
          <w:bCs/>
          <w:szCs w:val="24"/>
          <w:lang w:val="bg-BG"/>
        </w:rPr>
        <w:t xml:space="preserve">Указания за попълване на </w:t>
      </w:r>
      <w:r w:rsidR="00F114FA" w:rsidRPr="00A94C76">
        <w:rPr>
          <w:b/>
          <w:bCs/>
          <w:szCs w:val="24"/>
          <w:lang w:val="bg-BG"/>
        </w:rPr>
        <w:t xml:space="preserve">стандартен </w:t>
      </w:r>
      <w:r w:rsidRPr="00A94C76">
        <w:rPr>
          <w:b/>
          <w:bCs/>
          <w:szCs w:val="24"/>
          <w:lang w:val="bg-BG"/>
        </w:rPr>
        <w:t>Електронен формуляр за кандидатстване</w:t>
      </w:r>
      <w:r w:rsidR="00943986" w:rsidRPr="00A94C76">
        <w:rPr>
          <w:b/>
          <w:bCs/>
          <w:szCs w:val="24"/>
          <w:lang w:val="bg-BG"/>
        </w:rPr>
        <w:t xml:space="preserve"> </w:t>
      </w:r>
      <w:r w:rsidR="00577E0C" w:rsidRPr="00A94C76">
        <w:rPr>
          <w:b/>
          <w:bCs/>
          <w:szCs w:val="24"/>
          <w:lang w:val="bg-BG"/>
        </w:rPr>
        <w:t xml:space="preserve">в ИСУН 2020 </w:t>
      </w:r>
      <w:r w:rsidR="00943986" w:rsidRPr="00A94C76">
        <w:rPr>
          <w:b/>
          <w:bCs/>
          <w:szCs w:val="24"/>
          <w:lang w:val="bg-BG"/>
        </w:rPr>
        <w:t>по п</w:t>
      </w:r>
      <w:r w:rsidR="00577E0C" w:rsidRPr="00A94C76">
        <w:rPr>
          <w:b/>
          <w:bCs/>
          <w:szCs w:val="24"/>
          <w:lang w:val="bg-BG"/>
        </w:rPr>
        <w:t>роцедури за предоставяне на безвъзмездна финансова помощ</w:t>
      </w:r>
      <w:r w:rsidR="001C4C66" w:rsidRPr="00A94C76">
        <w:rPr>
          <w:b/>
          <w:bCs/>
          <w:szCs w:val="24"/>
          <w:lang w:val="bg-BG"/>
        </w:rPr>
        <w:t xml:space="preserve"> </w:t>
      </w:r>
      <w:r w:rsidR="00577E0C" w:rsidRPr="00A94C76">
        <w:rPr>
          <w:b/>
          <w:bCs/>
          <w:szCs w:val="24"/>
          <w:lang w:val="bg-BG"/>
        </w:rPr>
        <w:t xml:space="preserve">по Оперативна програма  </w:t>
      </w:r>
      <w:r w:rsidR="00197702">
        <w:rPr>
          <w:b/>
          <w:bCs/>
          <w:szCs w:val="24"/>
          <w:lang w:val="bg-BG"/>
        </w:rPr>
        <w:t>„</w:t>
      </w:r>
      <w:r w:rsidR="00577E0C" w:rsidRPr="00A94C76">
        <w:rPr>
          <w:b/>
          <w:bCs/>
          <w:szCs w:val="24"/>
          <w:lang w:val="bg-BG"/>
        </w:rPr>
        <w:t>Транспорт и транспортна инфраструктура“ 2014-2020 г.</w:t>
      </w:r>
    </w:p>
    <w:p w:rsidR="00300536" w:rsidRPr="00A94C76" w:rsidRDefault="00FD0B96">
      <w:pPr>
        <w:pStyle w:val="TOCHeading"/>
        <w:rPr>
          <w:lang w:val="bg-BG"/>
        </w:rPr>
      </w:pPr>
      <w:r w:rsidRPr="00A94C76">
        <w:rPr>
          <w:lang w:val="bg-BG"/>
        </w:rPr>
        <w:t>СЪДЪРЖАНИЕ:</w:t>
      </w:r>
    </w:p>
    <w:p w:rsidR="001172CC" w:rsidRPr="001172CC" w:rsidRDefault="00277147" w:rsidP="001172CC">
      <w:pPr>
        <w:pStyle w:val="TOC1"/>
        <w:rPr>
          <w:rFonts w:eastAsiaTheme="minorEastAsia"/>
          <w:caps w:val="0"/>
          <w:noProof/>
          <w:sz w:val="20"/>
          <w:lang w:val="bg-BG" w:eastAsia="bg-BG"/>
        </w:rPr>
      </w:pPr>
      <w:r w:rsidRPr="001172CC">
        <w:rPr>
          <w:sz w:val="20"/>
          <w:lang w:val="bg-BG"/>
        </w:rPr>
        <w:fldChar w:fldCharType="begin"/>
      </w:r>
      <w:r w:rsidR="00300536" w:rsidRPr="001172CC">
        <w:rPr>
          <w:sz w:val="20"/>
          <w:lang w:val="bg-BG"/>
        </w:rPr>
        <w:instrText xml:space="preserve"> TOC \o "1-3" \h \z \u </w:instrText>
      </w:r>
      <w:r w:rsidRPr="001172CC">
        <w:rPr>
          <w:sz w:val="20"/>
          <w:lang w:val="bg-BG"/>
        </w:rPr>
        <w:fldChar w:fldCharType="separate"/>
      </w:r>
      <w:hyperlink w:anchor="_Toc429489213" w:history="1">
        <w:r w:rsidR="001172CC" w:rsidRPr="001172CC">
          <w:rPr>
            <w:rFonts w:eastAsiaTheme="minorEastAsia"/>
            <w:caps w:val="0"/>
            <w:sz w:val="20"/>
            <w:lang w:val="bg-BG" w:eastAsia="bg-BG"/>
          </w:rPr>
          <w:t>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РЕГИСТРАЦИЯ И ВХОД В СИСТЕМАТА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4" w:history="1">
        <w:r w:rsidR="001172CC" w:rsidRPr="001172CC">
          <w:rPr>
            <w:rFonts w:eastAsiaTheme="minorEastAsia"/>
            <w:caps w:val="0"/>
            <w:sz w:val="20"/>
            <w:lang w:val="bg-BG" w:eastAsia="bg-BG"/>
          </w:rPr>
          <w:t>II.</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ИЗБОР НА ОТВОРЕНА ПРОЦЕДУРА ОТ ОПЕРАТИВНА КАРТА И ГЕНЕРИРАНЕ НА ФОРМА НА ФОРМУЛЯР</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3</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5" w:history="1">
        <w:r w:rsidR="001172CC" w:rsidRPr="001172CC">
          <w:rPr>
            <w:rFonts w:eastAsiaTheme="minorEastAsia"/>
            <w:caps w:val="0"/>
            <w:sz w:val="20"/>
            <w:lang w:val="bg-BG" w:eastAsia="bg-BG"/>
          </w:rPr>
          <w:t>II.1.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„ОСНОВНИ ДАННИ“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6</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6" w:history="1">
        <w:r w:rsidR="001172CC" w:rsidRPr="001172CC">
          <w:rPr>
            <w:rFonts w:eastAsiaTheme="minorEastAsia"/>
            <w:caps w:val="0"/>
            <w:sz w:val="20"/>
            <w:lang w:val="bg-BG" w:eastAsia="bg-BG"/>
          </w:rPr>
          <w:t>II.2.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КАНДИДАТА“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11</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7" w:history="1">
        <w:r w:rsidR="001172CC" w:rsidRPr="001172CC">
          <w:rPr>
            <w:rFonts w:eastAsiaTheme="minorEastAsia"/>
            <w:caps w:val="0"/>
            <w:sz w:val="20"/>
            <w:lang w:val="bg-BG" w:eastAsia="bg-BG"/>
          </w:rPr>
          <w:t>II.3.</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„ДАННИ ЗА ПАРТНЬОРИ“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_Toc429489217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14</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8" w:history="1">
        <w:r w:rsidR="001172CC" w:rsidRPr="001172CC">
          <w:rPr>
            <w:rFonts w:eastAsiaTheme="minorEastAsia"/>
            <w:caps w:val="0"/>
            <w:sz w:val="20"/>
            <w:lang w:val="bg-BG" w:eastAsia="bg-BG"/>
          </w:rPr>
          <w:t>II.4.</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КОДОВЕ ПО ИЗМЕРЕНИЯ“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_Toc429489218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15</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19" w:history="1">
        <w:r w:rsidR="001172CC" w:rsidRPr="001172CC">
          <w:rPr>
            <w:rFonts w:eastAsiaTheme="minorEastAsia"/>
            <w:caps w:val="0"/>
            <w:sz w:val="20"/>
            <w:lang w:val="bg-BG" w:eastAsia="bg-BG"/>
          </w:rPr>
          <w:t>II.5.</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„БЮДЖЕТ“ НА ФОРМУЛЯРА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_Toc429489219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18</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20" w:history="1">
        <w:r w:rsidR="001172CC" w:rsidRPr="001172CC">
          <w:rPr>
            <w:rFonts w:eastAsiaTheme="minorEastAsia"/>
            <w:caps w:val="0"/>
            <w:sz w:val="20"/>
            <w:lang w:val="bg-BG" w:eastAsia="bg-BG"/>
          </w:rPr>
          <w:t>II.6.</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„ФИНАНСОВА ИНФОРМАЦИЯ – ИЗТОЧНИЦИ НА ФИНАНСИРАНЕ (В ЛЕВА)“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_Toc429489220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19</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21" w:history="1">
        <w:r w:rsidR="001172CC" w:rsidRPr="001172CC">
          <w:rPr>
            <w:rFonts w:eastAsiaTheme="minorEastAsia"/>
            <w:caps w:val="0"/>
            <w:sz w:val="20"/>
            <w:lang w:val="bg-BG" w:eastAsia="bg-BG"/>
          </w:rPr>
          <w:t>II.7.</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ИЗПЪЛНЕНИЕ / ДЕЙНОСТИ ПО ПРОЕКТА“</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_Toc429489221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22" w:history="1">
        <w:r w:rsidR="001172CC" w:rsidRPr="001172CC">
          <w:rPr>
            <w:rFonts w:eastAsiaTheme="minorEastAsia"/>
            <w:caps w:val="0"/>
            <w:sz w:val="20"/>
            <w:lang w:val="bg-BG" w:eastAsia="bg-BG"/>
          </w:rPr>
          <w:t>II.8.</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„ИНДИКАТОРИ“</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_Toc429489222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23</w:t>
        </w:r>
        <w:r w:rsidR="001172CC" w:rsidRPr="001172CC">
          <w:rPr>
            <w:rFonts w:eastAsiaTheme="minorEastAsia"/>
            <w:caps w:val="0"/>
            <w:noProof/>
            <w:webHidden/>
            <w:sz w:val="20"/>
            <w:lang w:val="bg-BG" w:eastAsia="bg-BG"/>
          </w:rPr>
          <w:fldChar w:fldCharType="end"/>
        </w:r>
      </w:hyperlink>
    </w:p>
    <w:p w:rsidR="001172CC" w:rsidRPr="001172CC" w:rsidRDefault="009D4F70">
      <w:pPr>
        <w:pStyle w:val="TOC1"/>
        <w:rPr>
          <w:rFonts w:eastAsiaTheme="minorEastAsia"/>
          <w:caps w:val="0"/>
          <w:noProof/>
          <w:sz w:val="20"/>
          <w:lang w:val="bg-BG" w:eastAsia="bg-BG"/>
        </w:rPr>
      </w:pPr>
      <w:hyperlink w:anchor="_Toc429489223" w:history="1">
        <w:r w:rsidR="001172CC" w:rsidRPr="001172CC">
          <w:rPr>
            <w:rFonts w:eastAsiaTheme="minorEastAsia"/>
            <w:caps w:val="0"/>
            <w:sz w:val="20"/>
            <w:lang w:val="bg-BG" w:eastAsia="bg-BG"/>
          </w:rPr>
          <w:t>II.9.</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„ЕКИП“</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_Toc429489223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26</w:t>
        </w:r>
        <w:r w:rsidR="001172CC" w:rsidRPr="001172CC">
          <w:rPr>
            <w:rFonts w:eastAsiaTheme="minorEastAsia"/>
            <w:caps w:val="0"/>
            <w:noProof/>
            <w:webHidden/>
            <w:sz w:val="20"/>
            <w:lang w:val="bg-BG" w:eastAsia="bg-BG"/>
          </w:rPr>
          <w:fldChar w:fldCharType="end"/>
        </w:r>
      </w:hyperlink>
    </w:p>
    <w:p w:rsidR="001172CC" w:rsidRPr="001172CC" w:rsidRDefault="009D4F70" w:rsidP="001172CC">
      <w:pPr>
        <w:pStyle w:val="TOC1"/>
        <w:rPr>
          <w:rFonts w:eastAsiaTheme="minorEastAsia"/>
          <w:caps w:val="0"/>
          <w:noProof/>
          <w:sz w:val="20"/>
          <w:lang w:val="bg-BG" w:eastAsia="bg-BG"/>
        </w:rPr>
      </w:pPr>
      <w:hyperlink w:anchor="_Toc429489224" w:history="1">
        <w:r w:rsidR="001172CC" w:rsidRPr="001172CC">
          <w:rPr>
            <w:rFonts w:eastAsiaTheme="minorEastAsia"/>
            <w:caps w:val="0"/>
            <w:sz w:val="20"/>
            <w:lang w:val="bg-BG" w:eastAsia="bg-BG"/>
          </w:rPr>
          <w:t>II.10.</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„ПЛАН ЗА ВЪНШНО ВЪЗЛАГАНЕ“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_Toc429489224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27</w:t>
        </w:r>
        <w:r w:rsidR="001172CC" w:rsidRPr="001172CC">
          <w:rPr>
            <w:rFonts w:eastAsiaTheme="minorEastAsia"/>
            <w:caps w:val="0"/>
            <w:noProof/>
            <w:webHidden/>
            <w:sz w:val="20"/>
            <w:lang w:val="bg-BG" w:eastAsia="bg-BG"/>
          </w:rPr>
          <w:fldChar w:fldCharType="end"/>
        </w:r>
      </w:hyperlink>
    </w:p>
    <w:p w:rsidR="001172CC" w:rsidRPr="001172CC" w:rsidRDefault="009D4F70" w:rsidP="001172CC">
      <w:pPr>
        <w:pStyle w:val="TOC1"/>
        <w:rPr>
          <w:rFonts w:eastAsiaTheme="minorEastAsia"/>
          <w:caps w:val="0"/>
          <w:noProof/>
          <w:sz w:val="20"/>
          <w:lang w:val="bg-BG" w:eastAsia="bg-BG"/>
        </w:rPr>
      </w:pPr>
      <w:hyperlink w:anchor="_Toc429489225" w:history="1">
        <w:r w:rsidR="001172CC" w:rsidRPr="001172CC">
          <w:rPr>
            <w:rFonts w:eastAsiaTheme="minorEastAsia"/>
            <w:caps w:val="0"/>
            <w:sz w:val="20"/>
            <w:lang w:val="bg-BG" w:eastAsia="bg-BG"/>
          </w:rPr>
          <w:t>II.11.</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„ДОПЪЛНИТЕЛНА ИНФОРМАЦИЯ, НЕОБХОДИМА ЗА ОЦЕНКА НА ПРОЕКТНОТО ПРЕДЛОЖЕНИЕ“</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_Toc429489225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1172CC" w:rsidRPr="001172CC" w:rsidRDefault="009D4F70" w:rsidP="001172CC">
      <w:pPr>
        <w:pStyle w:val="TOC1"/>
        <w:rPr>
          <w:rFonts w:eastAsiaTheme="minorEastAsia"/>
          <w:caps w:val="0"/>
          <w:noProof/>
          <w:sz w:val="20"/>
          <w:lang w:val="bg-BG" w:eastAsia="bg-BG"/>
        </w:rPr>
      </w:pPr>
      <w:hyperlink w:anchor="_Toc429489226" w:history="1">
        <w:r w:rsidR="001172CC" w:rsidRPr="001172CC">
          <w:rPr>
            <w:rFonts w:eastAsiaTheme="minorEastAsia"/>
            <w:caps w:val="0"/>
            <w:sz w:val="20"/>
            <w:lang w:val="bg-BG" w:eastAsia="bg-BG"/>
          </w:rPr>
          <w:t>II.12.</w:t>
        </w:r>
        <w:r w:rsidR="001172CC" w:rsidRPr="001172CC">
          <w:rPr>
            <w:rFonts w:eastAsiaTheme="minorEastAsia"/>
            <w:caps w:val="0"/>
            <w:noProof/>
            <w:sz w:val="20"/>
            <w:lang w:val="bg-BG" w:eastAsia="bg-BG"/>
          </w:rPr>
          <w:tab/>
        </w:r>
        <w:r w:rsidR="001172CC" w:rsidRPr="001172CC">
          <w:rPr>
            <w:rFonts w:eastAsiaTheme="minorEastAsia"/>
            <w:caps w:val="0"/>
            <w:sz w:val="20"/>
            <w:lang w:val="bg-BG" w:eastAsia="bg-BG"/>
          </w:rPr>
          <w:t>РАЗДЕЛ „ОПИС НА ПРИЛОЖЕНИ ДОКУМЕНТИ НА ХАРТИЕН НОСИТЕЛ“</w:t>
        </w:r>
        <w:r w:rsidR="001172CC" w:rsidRPr="001172CC">
          <w:rPr>
            <w:rFonts w:eastAsiaTheme="minorEastAsia"/>
            <w:caps w:val="0"/>
            <w:noProof/>
            <w:webHidden/>
            <w:sz w:val="20"/>
            <w:lang w:val="bg-BG" w:eastAsia="bg-BG"/>
          </w:rPr>
          <w:tab/>
        </w:r>
        <w:r w:rsidR="001172CC" w:rsidRPr="001172CC">
          <w:rPr>
            <w:rFonts w:eastAsiaTheme="minorEastAsia"/>
            <w:caps w:val="0"/>
            <w:noProof/>
            <w:webHidden/>
            <w:sz w:val="20"/>
            <w:lang w:val="bg-BG" w:eastAsia="bg-BG"/>
          </w:rPr>
          <w:fldChar w:fldCharType="begin"/>
        </w:r>
        <w:r w:rsidR="001172CC" w:rsidRPr="001172CC">
          <w:rPr>
            <w:rFonts w:eastAsiaTheme="minorEastAsia"/>
            <w:caps w:val="0"/>
            <w:noProof/>
            <w:webHidden/>
            <w:sz w:val="20"/>
            <w:lang w:val="bg-BG" w:eastAsia="bg-BG"/>
          </w:rPr>
          <w:instrText xml:space="preserve"> PAGEREF _Toc429489226 \h </w:instrText>
        </w:r>
        <w:r w:rsidR="001172CC" w:rsidRPr="001172CC">
          <w:rPr>
            <w:rFonts w:eastAsiaTheme="minorEastAsia"/>
            <w:caps w:val="0"/>
            <w:noProof/>
            <w:webHidden/>
            <w:sz w:val="20"/>
            <w:lang w:val="bg-BG" w:eastAsia="bg-BG"/>
          </w:rPr>
        </w:r>
        <w:r w:rsidR="001172CC" w:rsidRPr="001172CC">
          <w:rPr>
            <w:rFonts w:eastAsiaTheme="minorEastAsia"/>
            <w:caps w:val="0"/>
            <w:noProof/>
            <w:webHidden/>
            <w:sz w:val="20"/>
            <w:lang w:val="bg-BG" w:eastAsia="bg-BG"/>
          </w:rPr>
          <w:fldChar w:fldCharType="separate"/>
        </w:r>
        <w:r w:rsidR="00977E17">
          <w:rPr>
            <w:rFonts w:eastAsiaTheme="minorEastAsia"/>
            <w:caps w:val="0"/>
            <w:noProof/>
            <w:webHidden/>
            <w:sz w:val="20"/>
            <w:lang w:val="bg-BG" w:eastAsia="bg-BG"/>
          </w:rPr>
          <w:t>28</w:t>
        </w:r>
        <w:r w:rsidR="001172CC" w:rsidRPr="001172CC">
          <w:rPr>
            <w:rFonts w:eastAsiaTheme="minorEastAsia"/>
            <w:caps w:val="0"/>
            <w:noProof/>
            <w:webHidden/>
            <w:sz w:val="20"/>
            <w:lang w:val="bg-BG" w:eastAsia="bg-BG"/>
          </w:rPr>
          <w:fldChar w:fldCharType="end"/>
        </w:r>
      </w:hyperlink>
    </w:p>
    <w:p w:rsidR="00300536" w:rsidRPr="00A94C76" w:rsidRDefault="00277147">
      <w:pPr>
        <w:rPr>
          <w:lang w:val="bg-BG"/>
        </w:rPr>
      </w:pPr>
      <w:r w:rsidRPr="001172CC">
        <w:rPr>
          <w:b/>
          <w:bCs/>
          <w:sz w:val="20"/>
          <w:lang w:val="bg-BG"/>
        </w:rPr>
        <w:fldChar w:fldCharType="end"/>
      </w:r>
    </w:p>
    <w:p w:rsidR="00FA241A" w:rsidRPr="00A94C76" w:rsidRDefault="00FA241A"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0536" w:rsidRPr="00A94C76" w:rsidRDefault="00300536" w:rsidP="0023074F">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307E23" w:rsidRPr="00A94C76" w:rsidRDefault="00307E23" w:rsidP="00307E23">
      <w:pPr>
        <w:spacing w:after="200" w:line="276" w:lineRule="auto"/>
        <w:ind w:left="1080"/>
        <w:contextualSpacing/>
        <w:rPr>
          <w:rFonts w:eastAsia="Calibri"/>
          <w:szCs w:val="24"/>
          <w:lang w:val="bg-BG" w:eastAsia="en-US"/>
        </w:rPr>
      </w:pPr>
    </w:p>
    <w:p w:rsidR="00D44AE0" w:rsidRPr="00A94C76" w:rsidRDefault="00D44AE0" w:rsidP="00307E23">
      <w:pPr>
        <w:spacing w:after="200" w:line="276" w:lineRule="auto"/>
        <w:ind w:left="1080"/>
        <w:contextualSpacing/>
        <w:rPr>
          <w:rFonts w:eastAsia="Calibri"/>
          <w:szCs w:val="24"/>
          <w:lang w:val="bg-BG" w:eastAsia="en-US"/>
        </w:rPr>
      </w:pPr>
      <w:r w:rsidRPr="00A94C76">
        <w:rPr>
          <w:rFonts w:eastAsia="Calibri"/>
          <w:szCs w:val="24"/>
          <w:lang w:val="bg-BG" w:eastAsia="en-US"/>
        </w:rPr>
        <w:br w:type="page"/>
      </w:r>
    </w:p>
    <w:p w:rsidR="00A87B1B" w:rsidRPr="00243FB0"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hAnsi="Times New Roman"/>
          <w:b/>
          <w:bCs/>
          <w:sz w:val="24"/>
          <w:szCs w:val="24"/>
        </w:rPr>
      </w:pPr>
      <w:bookmarkStart w:id="1" w:name="_Toc429489213"/>
      <w:r w:rsidRPr="00243FB0">
        <w:rPr>
          <w:rFonts w:ascii="Times New Roman" w:hAnsi="Times New Roman"/>
          <w:b/>
          <w:bCs/>
          <w:sz w:val="24"/>
          <w:szCs w:val="24"/>
        </w:rPr>
        <w:lastRenderedPageBreak/>
        <w:t>РЕГИСТРАЦИЯ И ВХОД В СИСТЕМАТА</w:t>
      </w:r>
      <w:bookmarkEnd w:id="1"/>
    </w:p>
    <w:p w:rsidR="000A1EBA" w:rsidRPr="00A94C76" w:rsidRDefault="00307E23"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Подаването на проектното предложение по процедур</w:t>
      </w:r>
      <w:r w:rsidR="00746620" w:rsidRPr="00A94C76">
        <w:rPr>
          <w:rFonts w:eastAsia="Calibri"/>
          <w:szCs w:val="24"/>
          <w:lang w:val="bg-BG" w:eastAsia="en-US"/>
        </w:rPr>
        <w:t>ите</w:t>
      </w:r>
      <w:r w:rsidRPr="00A94C76">
        <w:rPr>
          <w:rFonts w:eastAsia="Calibri"/>
          <w:szCs w:val="24"/>
          <w:lang w:val="bg-BG" w:eastAsia="en-US"/>
        </w:rPr>
        <w:t xml:space="preserve"> на </w:t>
      </w:r>
      <w:r w:rsidR="00746620" w:rsidRPr="00A94C76">
        <w:rPr>
          <w:rFonts w:eastAsia="Calibri"/>
          <w:szCs w:val="24"/>
          <w:lang w:val="bg-BG" w:eastAsia="en-US"/>
        </w:rPr>
        <w:t xml:space="preserve">директно предоставяне  на безвъзмездна финансова помощ </w:t>
      </w:r>
      <w:r w:rsidRPr="00A94C76">
        <w:rPr>
          <w:rFonts w:eastAsia="Calibri"/>
          <w:szCs w:val="24"/>
          <w:lang w:val="bg-BG" w:eastAsia="en-US"/>
        </w:rPr>
        <w:t>по Оперативна програма „</w:t>
      </w:r>
      <w:r w:rsidR="00746620" w:rsidRPr="00A94C76">
        <w:rPr>
          <w:rFonts w:eastAsia="Calibri"/>
          <w:szCs w:val="24"/>
          <w:lang w:val="bg-BG" w:eastAsia="en-US"/>
        </w:rPr>
        <w:t>Транспорт и транспортна инфраструктура</w:t>
      </w:r>
      <w:r w:rsidRPr="00A94C76">
        <w:rPr>
          <w:rFonts w:eastAsia="Calibri"/>
          <w:szCs w:val="24"/>
          <w:lang w:val="bg-BG" w:eastAsia="en-US"/>
        </w:rPr>
        <w:t xml:space="preserve">“ 2014-2020 </w:t>
      </w:r>
      <w:r w:rsidR="002230D9" w:rsidRPr="00A94C76">
        <w:rPr>
          <w:rFonts w:eastAsia="Calibri"/>
          <w:szCs w:val="24"/>
          <w:lang w:val="bg-BG" w:eastAsia="en-US"/>
        </w:rPr>
        <w:t xml:space="preserve">г. (ОПТТИ) </w:t>
      </w:r>
      <w:r w:rsidRPr="00A94C76">
        <w:rPr>
          <w:rFonts w:eastAsia="Calibri"/>
          <w:szCs w:val="24"/>
          <w:lang w:val="bg-BG" w:eastAsia="en-US"/>
        </w:rPr>
        <w:t xml:space="preserve">се извършва чрез попълване на уеб базиран формуляр за кандидатстване и подаване на формуляра чрез </w:t>
      </w:r>
      <w:r w:rsidRPr="00A94C76">
        <w:rPr>
          <w:rFonts w:eastAsia="Calibri"/>
          <w:b/>
          <w:szCs w:val="24"/>
          <w:lang w:val="bg-BG" w:eastAsia="en-US"/>
        </w:rPr>
        <w:t>Информационната система за управление и наблюдение на Структурните инструменти на ЕС в България (ИСУН 2020)</w:t>
      </w:r>
      <w:r w:rsidRPr="00A94C76">
        <w:rPr>
          <w:rFonts w:eastAsia="Calibri"/>
          <w:szCs w:val="24"/>
          <w:lang w:val="bg-BG" w:eastAsia="en-US"/>
        </w:rPr>
        <w:t>, чрез модула „Е-кандидатстване“</w:t>
      </w:r>
      <w:r w:rsidR="001722F4" w:rsidRPr="00A94C76">
        <w:rPr>
          <w:rFonts w:eastAsia="Calibri"/>
          <w:szCs w:val="24"/>
          <w:lang w:val="bg-BG" w:eastAsia="en-US"/>
        </w:rPr>
        <w:t>. Модулът е</w:t>
      </w:r>
      <w:r w:rsidRPr="00A94C76">
        <w:rPr>
          <w:rFonts w:eastAsia="Calibri"/>
          <w:szCs w:val="24"/>
          <w:lang w:val="bg-BG" w:eastAsia="en-US"/>
        </w:rPr>
        <w:t xml:space="preserve"> </w:t>
      </w:r>
      <w:r w:rsidR="001722F4" w:rsidRPr="00A94C76">
        <w:rPr>
          <w:rFonts w:eastAsia="Calibri"/>
          <w:szCs w:val="24"/>
          <w:lang w:val="bg-BG" w:eastAsia="en-US"/>
        </w:rPr>
        <w:t xml:space="preserve">достъпен </w:t>
      </w:r>
      <w:r w:rsidRPr="00A94C76">
        <w:rPr>
          <w:rFonts w:eastAsia="Calibri"/>
          <w:szCs w:val="24"/>
          <w:lang w:val="bg-BG" w:eastAsia="en-US"/>
        </w:rPr>
        <w:t xml:space="preserve">на следния интернет адрес: </w:t>
      </w:r>
      <w:r w:rsidRPr="00A94C76">
        <w:rPr>
          <w:rFonts w:eastAsia="Calibri"/>
          <w:b/>
          <w:szCs w:val="24"/>
          <w:lang w:val="bg-BG" w:eastAsia="en-US"/>
        </w:rPr>
        <w:t>h</w:t>
      </w:r>
      <w:r w:rsidR="00A22D59" w:rsidRPr="00A94C76">
        <w:rPr>
          <w:rFonts w:eastAsia="Calibri"/>
          <w:b/>
          <w:szCs w:val="24"/>
          <w:lang w:val="bg-BG" w:eastAsia="en-US"/>
        </w:rPr>
        <w:t>ttp</w:t>
      </w:r>
      <w:r w:rsidR="001722F4" w:rsidRPr="00A94C76">
        <w:rPr>
          <w:rFonts w:eastAsia="Calibri"/>
          <w:b/>
          <w:szCs w:val="24"/>
          <w:lang w:val="bg-BG" w:eastAsia="en-US"/>
        </w:rPr>
        <w:t>s</w:t>
      </w:r>
      <w:r w:rsidR="00A22D59" w:rsidRPr="00A94C76">
        <w:rPr>
          <w:rFonts w:eastAsia="Calibri"/>
          <w:b/>
          <w:szCs w:val="24"/>
          <w:lang w:val="bg-BG" w:eastAsia="en-US"/>
        </w:rPr>
        <w:t>://eumis2020.government.bg</w:t>
      </w:r>
      <w:r w:rsidR="001722F4" w:rsidRPr="00A94C76">
        <w:rPr>
          <w:rFonts w:eastAsia="Calibri"/>
          <w:szCs w:val="24"/>
          <w:lang w:val="bg-BG" w:eastAsia="en-US"/>
        </w:rPr>
        <w:t xml:space="preserve">. </w:t>
      </w:r>
      <w:r w:rsidR="00927D86" w:rsidRPr="00A94C76">
        <w:rPr>
          <w:rFonts w:eastAsia="Calibri"/>
          <w:szCs w:val="24"/>
          <w:lang w:val="bg-BG" w:eastAsia="en-US"/>
        </w:rPr>
        <w:t xml:space="preserve">След зареждане </w:t>
      </w:r>
      <w:r w:rsidR="00E262CB" w:rsidRPr="00A94C76">
        <w:rPr>
          <w:rFonts w:eastAsia="Calibri"/>
          <w:szCs w:val="24"/>
          <w:lang w:val="bg-BG" w:eastAsia="en-US"/>
        </w:rPr>
        <w:t>в използвания от Вас браузър се извежда следния прозорец:</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1</w:t>
      </w:r>
    </w:p>
    <w:p w:rsidR="00927D86"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w:drawing>
          <wp:inline distT="0" distB="0" distL="0" distR="0" wp14:anchorId="2A5F8A38" wp14:editId="2E464D61">
            <wp:extent cx="5669280" cy="3084830"/>
            <wp:effectExtent l="0" t="0" r="762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669280" cy="3084830"/>
                    </a:xfrm>
                    <a:prstGeom prst="rect">
                      <a:avLst/>
                    </a:prstGeom>
                    <a:noFill/>
                    <a:ln>
                      <a:noFill/>
                    </a:ln>
                  </pic:spPr>
                </pic:pic>
              </a:graphicData>
            </a:graphic>
          </wp:inline>
        </w:drawing>
      </w:r>
    </w:p>
    <w:p w:rsidR="00927D86" w:rsidRPr="00A94C76" w:rsidRDefault="00927D86" w:rsidP="000A1EBA">
      <w:pPr>
        <w:spacing w:after="200" w:line="276" w:lineRule="auto"/>
        <w:contextualSpacing/>
        <w:rPr>
          <w:rFonts w:eastAsia="Calibri"/>
          <w:b/>
          <w:szCs w:val="24"/>
          <w:lang w:val="bg-BG" w:eastAsia="en-US"/>
        </w:rPr>
      </w:pPr>
    </w:p>
    <w:p w:rsidR="00E262CB" w:rsidRPr="00A94C76" w:rsidRDefault="00FB65CB" w:rsidP="00E262CB">
      <w:pPr>
        <w:spacing w:after="200" w:line="276" w:lineRule="auto"/>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3632" behindDoc="0" locked="0" layoutInCell="1" allowOverlap="1" wp14:anchorId="5A133D35" wp14:editId="2F1FF239">
                <wp:simplePos x="0" y="0"/>
                <wp:positionH relativeFrom="column">
                  <wp:posOffset>130810</wp:posOffset>
                </wp:positionH>
                <wp:positionV relativeFrom="paragraph">
                  <wp:posOffset>180975</wp:posOffset>
                </wp:positionV>
                <wp:extent cx="576580" cy="278130"/>
                <wp:effectExtent l="0" t="0" r="0" b="0"/>
                <wp:wrapNone/>
                <wp:docPr id="92" name="Group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3" name="AutoShape 2"/>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4" name="Text Box 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A133D35" id="Group 6" o:spid="_x0000_s1026" style="position:absolute;left:0;text-align:left;margin-left:10.3pt;margin-top:14.25pt;width:45.4pt;height:21.9pt;z-index:25165363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">
                <v:shapetype id="_x0000_t66" coordsize="21600,21600" o:spt="66" adj="5400,5400" path="m@0,l@0@1,21600@1,21600@2@0@2@0,21600,,10800xe">
                  <v:stroke joinstyle="miter"/>
                  <v:formulas>
                    <v:f eqn="val #0"/>
                    <v:f eqn="val #1"/>
                    <v:f eqn="sum 21600 0 #1"/>
                    <v:f eqn="prod #0 #1 10800"/>
                    <v:f eqn="sum #0 0 @3"/>
                  </v:formulas>
                  <v:path o:connecttype="custom" o:connectlocs="@0,0;0,10800;@0,21600;21600,10800" o:connectangles="270,180,90,0" textboxrect="@4,@1,21600,@2"/>
                  <v:handles>
                    <v:h position="#0,#1" xrange="0,21600" yrange="0,10800"/>
                  </v:handles>
                </v:shapetype>
                <v:shape id="AutoShape 2" o:spid="_x0000_s1027"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" strokecolor="#c0504d" strokeweight="2.5pt">
                  <v:shadow color="#868686"/>
                </v:shape>
                <v:shapetype id="_x0000_t202" coordsize="21600,21600" o:spt="202" path="m,l,21600r21600,l21600,xe">
                  <v:stroke joinstyle="miter"/>
                  <v:path gradientshapeok="t" o:connecttype="rect"/>
                </v:shapetype>
                <v:shape id="Text Box 5" o:spid="_x0000_s1028"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" strokecolor="white">
                  <v:textbox>
                    <w:txbxContent>
                      <w:p w:rsidR="00493A59" w:rsidRPr="00A3433E" w:rsidRDefault="00493A59">
                        <w:pPr>
                          <w:rPr>
                            <w:color w:val="943634"/>
                            <w:sz w:val="28"/>
                            <w:szCs w:val="28"/>
                            <w:lang w:val="bg-BG"/>
                          </w:rPr>
                        </w:pPr>
                        <w:r w:rsidRPr="00A3433E">
                          <w:rPr>
                            <w:color w:val="943634"/>
                            <w:sz w:val="28"/>
                            <w:szCs w:val="28"/>
                            <w:lang w:val="bg-BG"/>
                          </w:rPr>
                          <w:t>1</w:t>
                        </w:r>
                      </w:p>
                    </w:txbxContent>
                  </v:textbox>
                </v:shape>
              </v:group>
            </w:pict>
          </mc:Fallback>
        </mc:AlternateContent>
      </w:r>
      <w:r w:rsidR="00C75D40" w:rsidRPr="00A94C76">
        <w:rPr>
          <w:rFonts w:eastAsia="Calibri"/>
          <w:szCs w:val="24"/>
          <w:lang w:val="bg-BG" w:eastAsia="en-US"/>
        </w:rPr>
        <w:t xml:space="preserve">На фиг. 1 с </w:t>
      </w:r>
      <w:r w:rsidR="00E262CB" w:rsidRPr="00A94C76">
        <w:rPr>
          <w:rFonts w:eastAsia="Calibri"/>
          <w:szCs w:val="24"/>
          <w:lang w:val="bg-BG" w:eastAsia="en-US"/>
        </w:rPr>
        <w:t xml:space="preserve">номерирани стрелки са отбелязани основните стъпки, които да следвате: </w:t>
      </w:r>
    </w:p>
    <w:p w:rsidR="00746620" w:rsidRPr="00A94C76" w:rsidRDefault="00E262CB" w:rsidP="009B3B44">
      <w:pPr>
        <w:spacing w:after="200" w:line="276" w:lineRule="auto"/>
        <w:ind w:firstLine="851"/>
        <w:contextualSpacing/>
        <w:rPr>
          <w:rFonts w:eastAsia="Calibri"/>
          <w:szCs w:val="24"/>
          <w:lang w:val="bg-BG" w:eastAsia="en-US"/>
        </w:rPr>
      </w:pPr>
      <w:r w:rsidRPr="00A94C76">
        <w:rPr>
          <w:rFonts w:eastAsia="Calibri"/>
          <w:b/>
          <w:color w:val="FF0000"/>
          <w:szCs w:val="24"/>
          <w:lang w:val="bg-BG" w:eastAsia="en-US"/>
        </w:rPr>
        <w:t>1.</w:t>
      </w:r>
      <w:r w:rsidRPr="00A94C76">
        <w:rPr>
          <w:rFonts w:eastAsia="Calibri"/>
          <w:b/>
          <w:szCs w:val="24"/>
          <w:lang w:val="bg-BG" w:eastAsia="en-US"/>
        </w:rPr>
        <w:t xml:space="preserve"> </w:t>
      </w:r>
      <w:r w:rsidRPr="00A94C76">
        <w:rPr>
          <w:rFonts w:eastAsia="Calibri"/>
          <w:szCs w:val="24"/>
          <w:lang w:val="bg-BG" w:eastAsia="en-US"/>
        </w:rPr>
        <w:t>Заредете в използвания от Вас браузър</w:t>
      </w:r>
      <w:r w:rsidRPr="00A94C76">
        <w:rPr>
          <w:rFonts w:eastAsia="Calibri"/>
          <w:b/>
          <w:szCs w:val="24"/>
          <w:lang w:val="bg-BG" w:eastAsia="en-US"/>
        </w:rPr>
        <w:t xml:space="preserve"> </w:t>
      </w:r>
      <w:r w:rsidRPr="00A94C76">
        <w:rPr>
          <w:rFonts w:eastAsia="Calibri"/>
          <w:szCs w:val="24"/>
          <w:lang w:val="bg-BG" w:eastAsia="en-US"/>
        </w:rPr>
        <w:t>следния интернет адрес</w:t>
      </w:r>
      <w:r w:rsidRPr="00A94C76">
        <w:rPr>
          <w:rFonts w:eastAsia="Calibri"/>
          <w:b/>
          <w:szCs w:val="24"/>
          <w:lang w:val="bg-BG" w:eastAsia="en-US"/>
        </w:rPr>
        <w:t xml:space="preserve"> https://eumis2020.government.bg</w:t>
      </w:r>
      <w:r w:rsidRPr="00A94C76">
        <w:rPr>
          <w:rFonts w:eastAsia="Calibri"/>
          <w:szCs w:val="24"/>
          <w:lang w:val="bg-BG" w:eastAsia="en-US"/>
        </w:rPr>
        <w:t xml:space="preserve">. </w:t>
      </w:r>
    </w:p>
    <w:p w:rsidR="009B3B44" w:rsidRPr="00A94C76" w:rsidRDefault="00FB65CB" w:rsidP="000A1EBA">
      <w:pPr>
        <w:spacing w:after="200" w:line="276" w:lineRule="auto"/>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4656" behindDoc="0" locked="0" layoutInCell="1" allowOverlap="1" wp14:anchorId="779C319F" wp14:editId="3E289474">
                <wp:simplePos x="0" y="0"/>
                <wp:positionH relativeFrom="column">
                  <wp:posOffset>92075</wp:posOffset>
                </wp:positionH>
                <wp:positionV relativeFrom="paragraph">
                  <wp:posOffset>136525</wp:posOffset>
                </wp:positionV>
                <wp:extent cx="576580" cy="278130"/>
                <wp:effectExtent l="0" t="0" r="0" b="0"/>
                <wp:wrapNone/>
                <wp:docPr id="89"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90" name="AutoShape 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91" name="Text Box 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79C319F" id="Group 7" o:spid="_x0000_s1029" style="position:absolute;left:0;text-align:left;margin-left:7.25pt;margin-top:10.75pt;width:45.4pt;height:21.9pt;z-index:25165465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">
                <v:shape id="AutoShape 8" o:spid="_x0000_s1030"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" strokecolor="#c0504d" strokeweight="2.5pt">
                  <v:shadow color="#868686"/>
                </v:shape>
                <v:shape id="Text Box 9" o:spid="_x0000_s1031"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" strokecolor="white">
                  <v:textbox>
                    <w:txbxContent>
                      <w:p w:rsidR="00493A59" w:rsidRPr="00D74D94" w:rsidRDefault="00493A59" w:rsidP="00D74D94">
                        <w:pPr>
                          <w:rPr>
                            <w:color w:val="943634"/>
                            <w:sz w:val="28"/>
                            <w:szCs w:val="28"/>
                            <w:lang w:val="bg-BG"/>
                          </w:rPr>
                        </w:pPr>
                        <w:r>
                          <w:rPr>
                            <w:color w:val="943634"/>
                            <w:sz w:val="28"/>
                            <w:szCs w:val="28"/>
                            <w:lang w:val="bg-BG"/>
                          </w:rPr>
                          <w:t>2</w:t>
                        </w:r>
                      </w:p>
                    </w:txbxContent>
                  </v:textbox>
                </v:shape>
              </v:group>
            </w:pict>
          </mc:Fallback>
        </mc:AlternateContent>
      </w:r>
    </w:p>
    <w:p w:rsidR="00E262CB"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В случай, че не сте регистриран потребител изберете командата</w:t>
      </w:r>
      <w:r w:rsidRPr="00A94C76">
        <w:rPr>
          <w:rFonts w:eastAsia="Calibri"/>
          <w:b/>
          <w:szCs w:val="24"/>
          <w:lang w:val="bg-BG" w:eastAsia="en-US"/>
        </w:rPr>
        <w:t xml:space="preserve"> „създадете своя собствена“</w:t>
      </w:r>
      <w:r w:rsidR="00A87B1B" w:rsidRPr="00A94C76">
        <w:rPr>
          <w:rFonts w:eastAsia="Calibri"/>
          <w:b/>
          <w:szCs w:val="24"/>
          <w:lang w:val="bg-BG" w:eastAsia="en-US"/>
        </w:rPr>
        <w:t xml:space="preserve"> </w:t>
      </w:r>
      <w:r w:rsidR="00A87B1B" w:rsidRPr="00A94C76">
        <w:rPr>
          <w:rFonts w:eastAsia="Calibri"/>
          <w:szCs w:val="24"/>
          <w:lang w:val="bg-BG" w:eastAsia="en-US"/>
        </w:rPr>
        <w:t>и</w:t>
      </w:r>
      <w:r w:rsidR="00D74D94" w:rsidRPr="00A94C76">
        <w:rPr>
          <w:rFonts w:eastAsia="Calibri"/>
          <w:b/>
          <w:szCs w:val="24"/>
          <w:lang w:val="bg-BG" w:eastAsia="en-US"/>
        </w:rPr>
        <w:t xml:space="preserve"> </w:t>
      </w:r>
      <w:r w:rsidR="00A87B1B" w:rsidRPr="00A94C76">
        <w:rPr>
          <w:rFonts w:eastAsia="Calibri"/>
          <w:szCs w:val="24"/>
          <w:lang w:val="bg-BG" w:eastAsia="en-US"/>
        </w:rPr>
        <w:t xml:space="preserve">попълнете </w:t>
      </w:r>
      <w:r w:rsidR="00D74D94" w:rsidRPr="00A94C76">
        <w:rPr>
          <w:rFonts w:eastAsia="Calibri"/>
          <w:szCs w:val="24"/>
          <w:lang w:val="bg-BG" w:eastAsia="en-US"/>
        </w:rPr>
        <w:t xml:space="preserve">генерираната от системата форма за </w:t>
      </w:r>
      <w:r w:rsidR="00A87B1B" w:rsidRPr="00A94C76">
        <w:rPr>
          <w:rFonts w:eastAsia="Calibri"/>
          <w:szCs w:val="24"/>
          <w:lang w:val="bg-BG" w:eastAsia="en-US"/>
        </w:rPr>
        <w:t xml:space="preserve">създаване на нов потребител, чрез </w:t>
      </w:r>
      <w:r w:rsidR="00D74D94" w:rsidRPr="00A94C76">
        <w:rPr>
          <w:rFonts w:eastAsia="Calibri"/>
          <w:szCs w:val="24"/>
          <w:lang w:val="bg-BG" w:eastAsia="en-US"/>
        </w:rPr>
        <w:t>регистрационни данни.</w:t>
      </w:r>
      <w:r w:rsidRPr="00A94C76">
        <w:rPr>
          <w:rFonts w:eastAsia="Calibri"/>
          <w:szCs w:val="24"/>
          <w:lang w:val="bg-BG" w:eastAsia="en-US"/>
        </w:rPr>
        <w:t xml:space="preserve"> </w:t>
      </w:r>
    </w:p>
    <w:p w:rsidR="00D74D94" w:rsidRPr="00A94C76" w:rsidRDefault="00FB65CB" w:rsidP="00D74D94">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5680" behindDoc="0" locked="0" layoutInCell="1" allowOverlap="1" wp14:anchorId="35D3EB00" wp14:editId="1DEB3612">
                <wp:simplePos x="0" y="0"/>
                <wp:positionH relativeFrom="column">
                  <wp:posOffset>130810</wp:posOffset>
                </wp:positionH>
                <wp:positionV relativeFrom="paragraph">
                  <wp:posOffset>123190</wp:posOffset>
                </wp:positionV>
                <wp:extent cx="576580" cy="278130"/>
                <wp:effectExtent l="0" t="0" r="0" b="0"/>
                <wp:wrapNone/>
                <wp:docPr id="86"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7" name="AutoShape 1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8" name="Text Box 1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3</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35D3EB00" id="Group 10" o:spid="_x0000_s1032" style="position:absolute;left:0;text-align:left;margin-left:10.3pt;margin-top:9.7pt;width:45.4pt;height:21.9pt;z-index:25165568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">
                <v:shape id="AutoShape 11" o:spid="_x0000_s1033"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" strokecolor="#c0504d" strokeweight="2.5pt">
                  <v:shadow color="#868686"/>
                </v:shape>
                <v:shape id="Text Box 12" o:spid="_x0000_s1034"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" strokecolor="white">
                  <v:textbox>
                    <w:txbxContent>
                      <w:p w:rsidR="00493A59" w:rsidRPr="00D74D94" w:rsidRDefault="00493A59" w:rsidP="00D74D94">
                        <w:pPr>
                          <w:rPr>
                            <w:color w:val="943634"/>
                            <w:sz w:val="28"/>
                            <w:szCs w:val="28"/>
                            <w:lang w:val="bg-BG"/>
                          </w:rPr>
                        </w:pPr>
                        <w:r>
                          <w:rPr>
                            <w:color w:val="943634"/>
                            <w:sz w:val="28"/>
                            <w:szCs w:val="28"/>
                            <w:lang w:val="bg-BG"/>
                          </w:rPr>
                          <w:t>3</w:t>
                        </w:r>
                      </w:p>
                    </w:txbxContent>
                  </v:textbox>
                </v:shape>
              </v:group>
            </w:pict>
          </mc:Fallback>
        </mc:AlternateContent>
      </w:r>
    </w:p>
    <w:p w:rsidR="009B3B44" w:rsidRPr="00A94C76" w:rsidRDefault="009B3B44" w:rsidP="00D74D94">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В случай, че имате регистриран потребителски профил изберете </w:t>
      </w:r>
      <w:r w:rsidR="00D74D94" w:rsidRPr="00A94C76">
        <w:rPr>
          <w:rFonts w:eastAsia="Calibri"/>
          <w:szCs w:val="24"/>
          <w:lang w:val="bg-BG" w:eastAsia="en-US"/>
        </w:rPr>
        <w:t xml:space="preserve">един от бутоните </w:t>
      </w:r>
      <w:r w:rsidR="00D74D94" w:rsidRPr="00A94C76">
        <w:rPr>
          <w:rFonts w:eastAsia="Calibri"/>
          <w:b/>
          <w:szCs w:val="24"/>
          <w:lang w:val="bg-BG" w:eastAsia="en-US"/>
        </w:rPr>
        <w:t>„</w:t>
      </w:r>
      <w:r w:rsidR="001123E3" w:rsidRPr="00A94C76">
        <w:rPr>
          <w:rFonts w:eastAsia="Calibri"/>
          <w:b/>
          <w:szCs w:val="24"/>
          <w:lang w:val="bg-BG" w:eastAsia="en-US"/>
        </w:rPr>
        <w:t>ВХОД</w:t>
      </w:r>
      <w:r w:rsidR="00D74D94" w:rsidRPr="00A94C76">
        <w:rPr>
          <w:rFonts w:eastAsia="Calibri"/>
          <w:b/>
          <w:szCs w:val="24"/>
          <w:lang w:val="bg-BG" w:eastAsia="en-US"/>
        </w:rPr>
        <w:t>“</w:t>
      </w:r>
      <w:r w:rsidR="00D74D94" w:rsidRPr="00A94C76">
        <w:rPr>
          <w:rFonts w:eastAsia="Calibri"/>
          <w:szCs w:val="24"/>
          <w:lang w:val="bg-BG" w:eastAsia="en-US"/>
        </w:rPr>
        <w:t xml:space="preserve"> или </w:t>
      </w:r>
      <w:r w:rsidR="00D74D94" w:rsidRPr="00A94C76">
        <w:rPr>
          <w:rFonts w:eastAsia="Calibri"/>
          <w:b/>
          <w:szCs w:val="24"/>
          <w:lang w:val="bg-BG" w:eastAsia="en-US"/>
        </w:rPr>
        <w:t>„</w:t>
      </w:r>
      <w:r w:rsidR="001123E3" w:rsidRPr="00A94C76">
        <w:rPr>
          <w:rFonts w:eastAsia="Calibri"/>
          <w:b/>
          <w:szCs w:val="24"/>
          <w:lang w:val="bg-BG" w:eastAsia="en-US"/>
        </w:rPr>
        <w:t>ВХОД В СИСТЕМАТА</w:t>
      </w:r>
      <w:r w:rsidR="00D74D94" w:rsidRPr="00A94C76">
        <w:rPr>
          <w:rFonts w:eastAsia="Calibri"/>
          <w:b/>
          <w:szCs w:val="24"/>
          <w:lang w:val="bg-BG" w:eastAsia="en-US"/>
        </w:rPr>
        <w:t>“</w:t>
      </w:r>
      <w:r w:rsidR="00A87B1B" w:rsidRPr="00A94C76">
        <w:rPr>
          <w:rFonts w:eastAsia="Calibri"/>
          <w:b/>
          <w:szCs w:val="24"/>
          <w:lang w:val="bg-BG" w:eastAsia="en-US"/>
        </w:rPr>
        <w:t xml:space="preserve"> </w:t>
      </w:r>
      <w:r w:rsidR="00A87B1B" w:rsidRPr="00A94C76">
        <w:rPr>
          <w:rFonts w:eastAsia="Calibri"/>
          <w:szCs w:val="24"/>
          <w:lang w:val="bg-BG" w:eastAsia="en-US"/>
        </w:rPr>
        <w:t>въведете потребителското си име или е-мейл адреса, с който сте извършили регистрацията, парола и кода за сигурност от изображението</w:t>
      </w:r>
      <w:r w:rsidR="00D74D94" w:rsidRPr="00A94C76">
        <w:rPr>
          <w:rFonts w:eastAsia="Calibri"/>
          <w:szCs w:val="24"/>
          <w:lang w:val="bg-BG" w:eastAsia="en-US"/>
        </w:rPr>
        <w:t>.</w:t>
      </w:r>
      <w:r w:rsidRPr="00A94C76">
        <w:rPr>
          <w:rFonts w:eastAsia="Calibri"/>
          <w:szCs w:val="24"/>
          <w:lang w:val="bg-BG" w:eastAsia="en-US"/>
        </w:rPr>
        <w:t xml:space="preserve"> </w:t>
      </w:r>
    </w:p>
    <w:p w:rsidR="00E821AE" w:rsidRPr="00A94C76" w:rsidRDefault="00FB65CB" w:rsidP="00E821AE">
      <w:pPr>
        <w:spacing w:after="200" w:line="276" w:lineRule="auto"/>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56704" behindDoc="0" locked="0" layoutInCell="1" allowOverlap="1" wp14:anchorId="6386068F" wp14:editId="27B69ABB">
                <wp:simplePos x="0" y="0"/>
                <wp:positionH relativeFrom="column">
                  <wp:posOffset>130810</wp:posOffset>
                </wp:positionH>
                <wp:positionV relativeFrom="paragraph">
                  <wp:posOffset>113665</wp:posOffset>
                </wp:positionV>
                <wp:extent cx="576580" cy="278130"/>
                <wp:effectExtent l="0" t="0" r="0" b="0"/>
                <wp:wrapNone/>
                <wp:docPr id="83" name="Group 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4" name="AutoShape 1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5" name="Text Box 1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D74D94">
                              <w:pPr>
                                <w:rPr>
                                  <w:color w:val="943634"/>
                                  <w:sz w:val="28"/>
                                  <w:szCs w:val="28"/>
                                  <w:lang w:val="bg-BG"/>
                                </w:rPr>
                              </w:pPr>
                              <w:r>
                                <w:rPr>
                                  <w:color w:val="943634"/>
                                  <w:sz w:val="28"/>
                                  <w:szCs w:val="28"/>
                                  <w:lang w:val="bg-BG"/>
                                </w:rPr>
                                <w:t>4</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386068F" id="Group 13" o:spid="_x0000_s1035" style="position:absolute;left:0;text-align:left;margin-left:10.3pt;margin-top:8.95pt;width:45.4pt;height:21.9pt;z-index:251656704"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">
                <v:shape id="AutoShape 14" o:spid="_x0000_s1036"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" strokecolor="#c0504d" strokeweight="2.5pt">
                  <v:shadow color="#868686"/>
                </v:shape>
                <v:shape id="Text Box 15" o:spid="_x0000_s1037"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" strokecolor="white">
                  <v:textbox>
                    <w:txbxContent>
                      <w:p w:rsidR="00493A59" w:rsidRPr="00D74D94" w:rsidRDefault="00493A59" w:rsidP="00D74D94">
                        <w:pPr>
                          <w:rPr>
                            <w:color w:val="943634"/>
                            <w:sz w:val="28"/>
                            <w:szCs w:val="28"/>
                            <w:lang w:val="bg-BG"/>
                          </w:rPr>
                        </w:pPr>
                        <w:r>
                          <w:rPr>
                            <w:color w:val="943634"/>
                            <w:sz w:val="28"/>
                            <w:szCs w:val="28"/>
                            <w:lang w:val="bg-BG"/>
                          </w:rPr>
                          <w:t>4</w:t>
                        </w:r>
                      </w:p>
                    </w:txbxContent>
                  </v:textbox>
                </v:shape>
              </v:group>
            </w:pict>
          </mc:Fallback>
        </mc:AlternateContent>
      </w:r>
    </w:p>
    <w:p w:rsidR="00D74D94" w:rsidRPr="00A94C76" w:rsidRDefault="00A87B1B" w:rsidP="00E821AE">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 повече информация или при възникнали трудности при изпълнението на стъпки 2 и 3 </w:t>
      </w:r>
      <w:r w:rsidR="001123E3" w:rsidRPr="00A94C76">
        <w:rPr>
          <w:rFonts w:eastAsia="Calibri"/>
          <w:szCs w:val="24"/>
          <w:lang w:val="bg-BG" w:eastAsia="en-US"/>
        </w:rPr>
        <w:t xml:space="preserve">изберете </w:t>
      </w:r>
      <w:r w:rsidRPr="00A94C76">
        <w:rPr>
          <w:rFonts w:eastAsia="Calibri"/>
          <w:szCs w:val="24"/>
          <w:lang w:val="bg-BG" w:eastAsia="en-US"/>
        </w:rPr>
        <w:t>бутон „</w:t>
      </w:r>
      <w:r w:rsidR="001123E3" w:rsidRPr="00A94C76">
        <w:rPr>
          <w:rFonts w:eastAsia="Calibri"/>
          <w:b/>
          <w:szCs w:val="24"/>
          <w:lang w:val="bg-BG" w:eastAsia="en-US"/>
        </w:rPr>
        <w:t>ПОМОЩ</w:t>
      </w:r>
      <w:r w:rsidRPr="00A94C76">
        <w:rPr>
          <w:rFonts w:eastAsia="Calibri"/>
          <w:szCs w:val="24"/>
          <w:lang w:val="bg-BG" w:eastAsia="en-US"/>
        </w:rPr>
        <w:t>“ и се запознайте с информацията в</w:t>
      </w:r>
      <w:r w:rsidR="00D74D94" w:rsidRPr="00A94C76">
        <w:rPr>
          <w:rFonts w:eastAsia="Calibri"/>
          <w:szCs w:val="24"/>
          <w:lang w:val="bg-BG" w:eastAsia="en-US"/>
        </w:rPr>
        <w:t xml:space="preserve"> раздел</w:t>
      </w:r>
      <w:r w:rsidRPr="00A94C76">
        <w:rPr>
          <w:rFonts w:eastAsia="Calibri"/>
          <w:szCs w:val="24"/>
          <w:lang w:val="bg-BG" w:eastAsia="en-US"/>
        </w:rPr>
        <w:t>ите  “</w:t>
      </w:r>
      <w:r w:rsidR="00D74D94" w:rsidRPr="00A94C76">
        <w:rPr>
          <w:rFonts w:eastAsia="Calibri"/>
          <w:szCs w:val="24"/>
          <w:lang w:val="bg-BG" w:eastAsia="en-US"/>
        </w:rPr>
        <w:t>Въпроси и отговори</w:t>
      </w:r>
      <w:r w:rsidRPr="00A94C76">
        <w:rPr>
          <w:rFonts w:eastAsia="Calibri"/>
          <w:szCs w:val="24"/>
          <w:lang w:val="bg-BG" w:eastAsia="en-US"/>
        </w:rPr>
        <w:t>“</w:t>
      </w:r>
      <w:r w:rsidR="00D74D94" w:rsidRPr="00A94C76">
        <w:rPr>
          <w:rFonts w:eastAsia="Calibri"/>
          <w:szCs w:val="24"/>
          <w:lang w:val="bg-BG" w:eastAsia="en-US"/>
        </w:rPr>
        <w:t xml:space="preserve"> </w:t>
      </w:r>
      <w:r w:rsidRPr="00A94C76">
        <w:rPr>
          <w:rFonts w:eastAsia="Calibri"/>
          <w:szCs w:val="24"/>
          <w:lang w:val="bg-BG" w:eastAsia="en-US"/>
        </w:rPr>
        <w:t>и “</w:t>
      </w:r>
      <w:r w:rsidR="00D74D94" w:rsidRPr="00A94C76">
        <w:rPr>
          <w:rFonts w:eastAsia="Calibri"/>
          <w:szCs w:val="24"/>
          <w:lang w:val="bg-BG" w:eastAsia="en-US"/>
        </w:rPr>
        <w:t>Ръководство за работа със системата</w:t>
      </w:r>
      <w:r w:rsidRPr="00A94C76">
        <w:rPr>
          <w:rFonts w:eastAsia="Calibri"/>
          <w:szCs w:val="24"/>
          <w:lang w:val="bg-BG" w:eastAsia="en-US"/>
        </w:rPr>
        <w:t>“</w:t>
      </w:r>
      <w:r w:rsidR="00D74D94" w:rsidRPr="00A94C76">
        <w:rPr>
          <w:rFonts w:eastAsia="Calibri"/>
          <w:szCs w:val="24"/>
          <w:lang w:val="bg-BG" w:eastAsia="en-US"/>
        </w:rPr>
        <w:t>.</w:t>
      </w:r>
    </w:p>
    <w:p w:rsidR="00746620" w:rsidRPr="00A94C76" w:rsidRDefault="00E262CB"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lastRenderedPageBreak/>
        <w:t xml:space="preserve">Ако сте регистриран потребител и сте влезли в системата, </w:t>
      </w:r>
      <w:r w:rsidR="001123E3" w:rsidRPr="00A94C76">
        <w:rPr>
          <w:rFonts w:eastAsia="Calibri"/>
          <w:szCs w:val="24"/>
          <w:lang w:val="bg-BG" w:eastAsia="en-US"/>
        </w:rPr>
        <w:t>с</w:t>
      </w:r>
      <w:r w:rsidR="00746620" w:rsidRPr="00A94C76">
        <w:rPr>
          <w:rFonts w:eastAsia="Calibri"/>
          <w:szCs w:val="24"/>
          <w:lang w:val="bg-BG" w:eastAsia="en-US"/>
        </w:rPr>
        <w:t xml:space="preserve"> помощта на модула </w:t>
      </w:r>
      <w:r w:rsidR="001123E3" w:rsidRPr="00A94C76">
        <w:rPr>
          <w:rFonts w:eastAsia="Calibri"/>
          <w:szCs w:val="24"/>
          <w:lang w:val="bg-BG" w:eastAsia="en-US"/>
        </w:rPr>
        <w:t xml:space="preserve">“Е-кандидатстване” </w:t>
      </w:r>
      <w:r w:rsidR="00746620" w:rsidRPr="00A94C76">
        <w:rPr>
          <w:rFonts w:eastAsia="Calibri"/>
          <w:szCs w:val="24"/>
          <w:lang w:val="bg-BG" w:eastAsia="en-US"/>
        </w:rPr>
        <w:t xml:space="preserve">имате възможност да създадете проектно предложение, като отворите нов формуляр, попълните, приложите съответните изискуеми документи към него и го подадете електронно или „На хартия“. За информация как става това, вижте раздел </w:t>
      </w:r>
      <w:r w:rsidR="00F114FA" w:rsidRPr="00A94C76">
        <w:rPr>
          <w:rFonts w:eastAsia="Calibri"/>
          <w:szCs w:val="24"/>
          <w:lang w:val="bg-BG" w:eastAsia="en-US"/>
        </w:rPr>
        <w:t>„</w:t>
      </w:r>
      <w:hyperlink r:id="rId9" w:history="1">
        <w:r w:rsidR="00746620" w:rsidRPr="00A94C76">
          <w:rPr>
            <w:rFonts w:eastAsia="Calibri"/>
            <w:szCs w:val="24"/>
            <w:lang w:val="bg-BG" w:eastAsia="en-US"/>
          </w:rPr>
          <w:t>Ръководство за работа със системата</w:t>
        </w:r>
      </w:hyperlink>
      <w:r w:rsidR="00A87B1B" w:rsidRPr="00A94C76">
        <w:rPr>
          <w:rFonts w:eastAsia="Calibri"/>
          <w:szCs w:val="24"/>
          <w:lang w:val="bg-BG" w:eastAsia="en-US"/>
        </w:rPr>
        <w:t>“</w:t>
      </w:r>
      <w:r w:rsidR="00F114FA" w:rsidRPr="00A94C76">
        <w:rPr>
          <w:rFonts w:eastAsia="Calibri"/>
          <w:szCs w:val="24"/>
          <w:lang w:val="bg-BG" w:eastAsia="en-US"/>
        </w:rPr>
        <w:t xml:space="preserve"> </w:t>
      </w:r>
      <w:r w:rsidR="00F114FA" w:rsidRPr="00977E17">
        <w:rPr>
          <w:rFonts w:eastAsia="Calibri"/>
          <w:szCs w:val="24"/>
          <w:lang w:val="bg-BG" w:eastAsia="en-US"/>
        </w:rPr>
        <w:t>и Приложение № 01.2 Ръководство за потребителя за модул „Е-кандидатстване”</w:t>
      </w:r>
      <w:r w:rsidR="00ED1C37" w:rsidRPr="00977E17">
        <w:rPr>
          <w:rFonts w:eastAsia="Calibri"/>
          <w:szCs w:val="24"/>
          <w:lang w:val="bg-BG" w:eastAsia="en-US"/>
        </w:rPr>
        <w:t>, и</w:t>
      </w:r>
      <w:r w:rsidR="00ED1C37" w:rsidRPr="00A94C76">
        <w:rPr>
          <w:rFonts w:eastAsia="Calibri"/>
          <w:szCs w:val="24"/>
          <w:lang w:val="bg-BG" w:eastAsia="en-US"/>
        </w:rPr>
        <w:t xml:space="preserve"> конкретно за проекти, кандидатстващи за финансиране по ОПТТИ както е описано настоящите Указания:</w:t>
      </w:r>
    </w:p>
    <w:p w:rsidR="00364875" w:rsidRPr="00A94C76" w:rsidRDefault="00243FB0" w:rsidP="00A3433E">
      <w:pPr>
        <w:pStyle w:val="ListParagraph"/>
        <w:numPr>
          <w:ilvl w:val="0"/>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left="568" w:right="142" w:hanging="284"/>
        <w:contextualSpacing w:val="0"/>
        <w:jc w:val="both"/>
        <w:outlineLvl w:val="0"/>
        <w:rPr>
          <w:rFonts w:ascii="Times New Roman" w:eastAsiaTheme="minorHAnsi" w:hAnsi="Times New Roman"/>
          <w:b/>
          <w:sz w:val="24"/>
          <w:szCs w:val="24"/>
        </w:rPr>
      </w:pPr>
      <w:bookmarkStart w:id="2" w:name="_Toc429489214"/>
      <w:r w:rsidRPr="00A94C76">
        <w:rPr>
          <w:rFonts w:ascii="Times New Roman" w:eastAsiaTheme="minorHAnsi" w:hAnsi="Times New Roman"/>
          <w:b/>
          <w:sz w:val="24"/>
          <w:szCs w:val="24"/>
        </w:rPr>
        <w:t>ИЗБОР НА ОТВОРЕНА ПРОЦЕДУРА ОТ ОПЕРАТИВНА КАРТА И ГЕНЕРИРАНЕ НА ФОРМА НА ФОРМУЛЯР</w:t>
      </w:r>
      <w:bookmarkEnd w:id="2"/>
    </w:p>
    <w:p w:rsidR="006E4180" w:rsidRPr="00A94C76" w:rsidRDefault="00364875" w:rsidP="00A94C76">
      <w:pPr>
        <w:spacing w:after="200" w:line="276" w:lineRule="auto"/>
        <w:ind w:firstLine="709"/>
        <w:contextualSpacing/>
        <w:rPr>
          <w:rFonts w:eastAsia="Calibri"/>
          <w:szCs w:val="24"/>
          <w:lang w:val="bg-BG" w:eastAsia="en-US"/>
        </w:rPr>
      </w:pPr>
      <w:r w:rsidRPr="00A94C76">
        <w:rPr>
          <w:rFonts w:eastAsia="Calibri"/>
          <w:szCs w:val="24"/>
          <w:lang w:val="bg-BG" w:eastAsia="en-US"/>
        </w:rPr>
        <w:t xml:space="preserve">За да прегледате отворена процедура от оперативната карта </w:t>
      </w:r>
      <w:r w:rsidR="006E4180" w:rsidRPr="00A94C76">
        <w:rPr>
          <w:rFonts w:eastAsia="Calibri"/>
          <w:szCs w:val="24"/>
          <w:lang w:val="bg-BG" w:eastAsia="en-US"/>
        </w:rPr>
        <w:t xml:space="preserve">следвайте следните стъпки, показани на фиг. 2 с номерирани стрелки: </w:t>
      </w:r>
    </w:p>
    <w:p w:rsidR="006E4180" w:rsidRPr="00A94C76" w:rsidRDefault="00FB65CB" w:rsidP="006E4180">
      <w:pPr>
        <w:spacing w:after="200" w:line="276" w:lineRule="auto"/>
        <w:ind w:firstLine="1134"/>
        <w:contextualSpacing/>
        <w:rPr>
          <w:rFonts w:eastAsia="Calibri"/>
          <w:szCs w:val="24"/>
          <w:lang w:val="bg-BG" w:eastAsia="en-US"/>
        </w:rPr>
      </w:pPr>
      <w:r w:rsidRPr="00A94C76">
        <w:rPr>
          <w:rFonts w:eastAsia="Calibri"/>
          <w:b/>
          <w:noProof/>
          <w:color w:val="FF0000"/>
          <w:szCs w:val="24"/>
          <w:lang w:val="bg-BG" w:eastAsia="bg-BG"/>
        </w:rPr>
        <mc:AlternateContent>
          <mc:Choice Requires="wpg">
            <w:drawing>
              <wp:anchor distT="0" distB="0" distL="114300" distR="114300" simplePos="0" relativeHeight="251657728" behindDoc="0" locked="0" layoutInCell="1" allowOverlap="1" wp14:anchorId="235AB84D" wp14:editId="6A5D1692">
                <wp:simplePos x="0" y="0"/>
                <wp:positionH relativeFrom="column">
                  <wp:posOffset>136525</wp:posOffset>
                </wp:positionH>
                <wp:positionV relativeFrom="paragraph">
                  <wp:posOffset>142875</wp:posOffset>
                </wp:positionV>
                <wp:extent cx="576580" cy="278130"/>
                <wp:effectExtent l="0" t="0" r="0" b="0"/>
                <wp:wrapNone/>
                <wp:docPr id="80" name="Group 8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81" name="AutoShape 85"/>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82" name="Text Box 86"/>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A3433E" w:rsidRDefault="00493A59" w:rsidP="006E4180">
                              <w:pPr>
                                <w:rPr>
                                  <w:color w:val="943634"/>
                                  <w:sz w:val="28"/>
                                  <w:szCs w:val="28"/>
                                  <w:lang w:val="bg-BG"/>
                                </w:rPr>
                              </w:pPr>
                              <w:r w:rsidRPr="00A3433E">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35AB84D" id="Group 84" o:spid="_x0000_s1038" style="position:absolute;left:0;text-align:left;margin-left:10.75pt;margin-top:11.25pt;width:45.4pt;height:21.9pt;z-index:251657728"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">
                <v:shape id="AutoShape 85" o:spid="_x0000_s1039"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" strokecolor="#c0504d" strokeweight="2.5pt">
                  <v:shadow color="#868686"/>
                </v:shape>
                <v:shape id="Text Box 86" o:spid="_x0000_s1040"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" strokecolor="white">
                  <v:textbox>
                    <w:txbxContent>
                      <w:p w:rsidR="00493A59" w:rsidRPr="00A3433E" w:rsidRDefault="00493A59" w:rsidP="006E4180">
                        <w:pPr>
                          <w:rPr>
                            <w:color w:val="943634"/>
                            <w:sz w:val="28"/>
                            <w:szCs w:val="28"/>
                            <w:lang w:val="bg-BG"/>
                          </w:rPr>
                        </w:pPr>
                        <w:r w:rsidRPr="00A3433E">
                          <w:rPr>
                            <w:color w:val="943634"/>
                            <w:sz w:val="28"/>
                            <w:szCs w:val="28"/>
                            <w:lang w:val="bg-BG"/>
                          </w:rPr>
                          <w:t>1</w:t>
                        </w:r>
                      </w:p>
                    </w:txbxContent>
                  </v:textbox>
                </v:shape>
              </v:group>
            </w:pict>
          </mc:Fallback>
        </mc:AlternateContent>
      </w:r>
    </w:p>
    <w:p w:rsidR="006E4180" w:rsidRPr="00A94C76" w:rsidRDefault="006E4180" w:rsidP="006E4180">
      <w:pPr>
        <w:spacing w:after="200" w:line="276" w:lineRule="auto"/>
        <w:ind w:firstLine="1276"/>
        <w:contextualSpacing/>
        <w:rPr>
          <w:rFonts w:eastAsia="Calibri"/>
          <w:szCs w:val="24"/>
          <w:lang w:val="bg-BG" w:eastAsia="en-US"/>
        </w:rPr>
      </w:pPr>
      <w:r w:rsidRPr="00A94C76">
        <w:rPr>
          <w:rFonts w:eastAsia="Calibri"/>
          <w:szCs w:val="24"/>
          <w:lang w:val="bg-BG" w:eastAsia="en-US"/>
        </w:rPr>
        <w:t>Изберете от основното меню „</w:t>
      </w:r>
      <w:r w:rsidRPr="00A94C76">
        <w:rPr>
          <w:rFonts w:eastAsia="Calibri"/>
          <w:b/>
          <w:szCs w:val="24"/>
          <w:lang w:val="bg-BG" w:eastAsia="en-US"/>
        </w:rPr>
        <w:t>ОТВОРЕНИ ПРОЦЕДУРИ</w:t>
      </w:r>
      <w:r w:rsidRPr="00A94C76">
        <w:rPr>
          <w:rFonts w:eastAsia="Calibri"/>
          <w:szCs w:val="24"/>
          <w:lang w:val="bg-BG" w:eastAsia="en-US"/>
        </w:rPr>
        <w:t>“. Системата визуализира дървовидната структура на оперативната карта с всички оперативни програми.</w:t>
      </w:r>
    </w:p>
    <w:p w:rsidR="006E4180" w:rsidRPr="00A94C76" w:rsidRDefault="00FB65CB" w:rsidP="006E4180">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8752" behindDoc="0" locked="0" layoutInCell="1" allowOverlap="1" wp14:anchorId="1037CC83" wp14:editId="47AD7F87">
                <wp:simplePos x="0" y="0"/>
                <wp:positionH relativeFrom="column">
                  <wp:posOffset>136525</wp:posOffset>
                </wp:positionH>
                <wp:positionV relativeFrom="paragraph">
                  <wp:posOffset>136525</wp:posOffset>
                </wp:positionV>
                <wp:extent cx="576580" cy="278130"/>
                <wp:effectExtent l="0" t="0" r="0" b="0"/>
                <wp:wrapNone/>
                <wp:docPr id="77" name="Group 8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8" name="AutoShape 88"/>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9" name="Text Box 89"/>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6E4180">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037CC83" id="Group 87" o:spid="_x0000_s1041" style="position:absolute;left:0;text-align:left;margin-left:10.75pt;margin-top:10.75pt;width:45.4pt;height:21.9pt;z-index:251658752"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">
                <v:shape id="AutoShape 88" o:spid="_x0000_s1042"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" strokecolor="#c0504d" strokeweight="2.5pt">
                  <v:shadow color="#868686"/>
                </v:shape>
                <v:shape id="Text Box 89" o:spid="_x0000_s1043"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" strokecolor="white">
                  <v:textbox>
                    <w:txbxContent>
                      <w:p w:rsidR="00493A59" w:rsidRPr="00D74D94" w:rsidRDefault="00493A59" w:rsidP="006E4180">
                        <w:pPr>
                          <w:rPr>
                            <w:color w:val="943634"/>
                            <w:sz w:val="28"/>
                            <w:szCs w:val="28"/>
                            <w:lang w:val="bg-BG"/>
                          </w:rPr>
                        </w:pPr>
                        <w:r>
                          <w:rPr>
                            <w:color w:val="943634"/>
                            <w:sz w:val="28"/>
                            <w:szCs w:val="28"/>
                            <w:lang w:val="bg-BG"/>
                          </w:rPr>
                          <w:t>2</w:t>
                        </w:r>
                      </w:p>
                    </w:txbxContent>
                  </v:textbox>
                </v:shape>
              </v:group>
            </w:pict>
          </mc:Fallback>
        </mc:AlternateContent>
      </w:r>
    </w:p>
    <w:p w:rsidR="00364875" w:rsidRPr="00A94C76" w:rsidRDefault="00A94C76" w:rsidP="006E4180">
      <w:pPr>
        <w:spacing w:after="200" w:line="276" w:lineRule="auto"/>
        <w:ind w:firstLine="1276"/>
        <w:contextualSpacing/>
        <w:rPr>
          <w:rFonts w:eastAsia="Calibri"/>
          <w:szCs w:val="24"/>
          <w:lang w:val="bg-BG" w:eastAsia="en-US"/>
        </w:rPr>
      </w:pPr>
      <w:r>
        <w:rPr>
          <w:rFonts w:eastAsia="Calibri"/>
          <w:szCs w:val="24"/>
          <w:lang w:val="bg-BG" w:eastAsia="en-US"/>
        </w:rPr>
        <w:t xml:space="preserve">Изберете </w:t>
      </w:r>
      <w:r w:rsidRPr="00A94C76">
        <w:rPr>
          <w:rFonts w:eastAsia="Calibri"/>
          <w:b/>
          <w:szCs w:val="24"/>
          <w:lang w:val="bg-BG" w:eastAsia="en-US"/>
        </w:rPr>
        <w:t>„</w:t>
      </w:r>
      <w:r w:rsidR="006E4180" w:rsidRPr="00A94C76">
        <w:rPr>
          <w:rFonts w:eastAsia="Calibri"/>
          <w:b/>
          <w:szCs w:val="24"/>
          <w:lang w:val="bg-BG" w:eastAsia="en-US"/>
        </w:rPr>
        <w:t>Транспорт и транспортна инфраструктура</w:t>
      </w:r>
      <w:r w:rsidRPr="00A94C76">
        <w:rPr>
          <w:rFonts w:eastAsia="Calibri"/>
          <w:b/>
          <w:szCs w:val="24"/>
          <w:lang w:val="bg-BG" w:eastAsia="en-US"/>
        </w:rPr>
        <w:t>“</w:t>
      </w:r>
      <w:r w:rsidR="00364875" w:rsidRPr="00A94C76">
        <w:rPr>
          <w:rFonts w:eastAsia="Calibri"/>
          <w:szCs w:val="24"/>
          <w:lang w:val="bg-BG" w:eastAsia="en-US"/>
        </w:rPr>
        <w:t>. Разгънете дървото чрез избор с ляв бутон на мишката и изберете желаната от Вас процедура</w:t>
      </w:r>
      <w:r w:rsidR="00C75D40" w:rsidRPr="00A94C76">
        <w:rPr>
          <w:rFonts w:eastAsia="Calibri"/>
          <w:szCs w:val="24"/>
          <w:lang w:val="bg-BG" w:eastAsia="en-US"/>
        </w:rPr>
        <w:t xml:space="preserve">, </w:t>
      </w:r>
      <w:r w:rsidR="002230D9" w:rsidRPr="00A94C76">
        <w:rPr>
          <w:rFonts w:eastAsia="Calibri"/>
          <w:szCs w:val="24"/>
          <w:lang w:val="bg-BG" w:eastAsia="en-US"/>
        </w:rPr>
        <w:t>по която сте определени за конкретен бенефициент по ОПТТИ</w:t>
      </w:r>
      <w:r w:rsidR="006E4180" w:rsidRPr="00A94C76">
        <w:rPr>
          <w:rFonts w:eastAsia="Calibri"/>
          <w:szCs w:val="24"/>
          <w:lang w:val="bg-BG" w:eastAsia="en-US"/>
        </w:rPr>
        <w:t>, чрез кликване  върху хипервръзката, както е показано примерно на фиг. 2 по-долу</w:t>
      </w:r>
      <w:r w:rsidR="00364875" w:rsidRPr="00A94C76">
        <w:rPr>
          <w:rFonts w:eastAsia="Calibri"/>
          <w:szCs w:val="24"/>
          <w:lang w:val="bg-BG" w:eastAsia="en-US"/>
        </w:rPr>
        <w:t xml:space="preserve">:  </w:t>
      </w:r>
    </w:p>
    <w:p w:rsidR="00C75D40" w:rsidRPr="00A94C76" w:rsidRDefault="00C75D40" w:rsidP="00C75D40">
      <w:pPr>
        <w:spacing w:after="200" w:line="276" w:lineRule="auto"/>
        <w:contextualSpacing/>
        <w:jc w:val="right"/>
        <w:rPr>
          <w:rFonts w:eastAsia="Calibri"/>
          <w:b/>
          <w:sz w:val="20"/>
          <w:lang w:val="bg-BG" w:eastAsia="en-US"/>
        </w:rPr>
      </w:pPr>
      <w:r w:rsidRPr="00A94C76">
        <w:rPr>
          <w:rFonts w:eastAsia="Calibri"/>
          <w:b/>
          <w:sz w:val="20"/>
          <w:lang w:val="bg-BG" w:eastAsia="en-US"/>
        </w:rPr>
        <w:t>фиг. 2</w:t>
      </w:r>
    </w:p>
    <w:p w:rsidR="00364875"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660231E3" wp14:editId="7D40B51E">
            <wp:extent cx="5661025" cy="388810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661025" cy="3888105"/>
                    </a:xfrm>
                    <a:prstGeom prst="rect">
                      <a:avLst/>
                    </a:prstGeom>
                    <a:noFill/>
                    <a:ln>
                      <a:noFill/>
                    </a:ln>
                  </pic:spPr>
                </pic:pic>
              </a:graphicData>
            </a:graphic>
          </wp:inline>
        </w:drawing>
      </w:r>
    </w:p>
    <w:p w:rsidR="006E4180" w:rsidRPr="00A94C76" w:rsidRDefault="006E4180" w:rsidP="001123E3">
      <w:pPr>
        <w:spacing w:after="200" w:line="276" w:lineRule="auto"/>
        <w:contextualSpacing/>
        <w:rPr>
          <w:rFonts w:eastAsia="Calibri"/>
          <w:szCs w:val="24"/>
          <w:lang w:val="bg-BG" w:eastAsia="en-US"/>
        </w:rPr>
      </w:pPr>
    </w:p>
    <w:p w:rsidR="001123E3" w:rsidRPr="00A94C76" w:rsidRDefault="001123E3" w:rsidP="001123E3">
      <w:pPr>
        <w:spacing w:after="200" w:line="276" w:lineRule="auto"/>
        <w:contextualSpacing/>
        <w:rPr>
          <w:rFonts w:eastAsia="Calibri"/>
          <w:szCs w:val="24"/>
          <w:lang w:val="bg-BG" w:eastAsia="en-US"/>
        </w:rPr>
      </w:pPr>
      <w:r w:rsidRPr="00A94C76">
        <w:rPr>
          <w:rFonts w:eastAsia="Calibri"/>
          <w:szCs w:val="24"/>
          <w:lang w:val="bg-BG" w:eastAsia="en-US"/>
        </w:rPr>
        <w:lastRenderedPageBreak/>
        <w:t xml:space="preserve">Системата визуализира страница </w:t>
      </w:r>
      <w:r w:rsidR="009B0501" w:rsidRPr="00A94C76">
        <w:rPr>
          <w:rFonts w:eastAsia="Calibri"/>
          <w:szCs w:val="24"/>
          <w:lang w:val="bg-BG" w:eastAsia="en-US"/>
        </w:rPr>
        <w:t xml:space="preserve">(фиг. 3) </w:t>
      </w:r>
      <w:r w:rsidRPr="00A94C76">
        <w:rPr>
          <w:rFonts w:eastAsia="Calibri"/>
          <w:szCs w:val="24"/>
          <w:lang w:val="bg-BG" w:eastAsia="en-US"/>
        </w:rPr>
        <w:t xml:space="preserve">с подробна информация за избраната от Вас процедура (вкл. кратко описание, краен срок за подаване на проектни предложения, Приложени документи за кандидатстване и информация).  </w:t>
      </w:r>
    </w:p>
    <w:p w:rsidR="002F6E2A" w:rsidRPr="00A94C76" w:rsidRDefault="002F6E2A" w:rsidP="001123E3">
      <w:pPr>
        <w:spacing w:after="200" w:line="276" w:lineRule="auto"/>
        <w:contextualSpacing/>
        <w:rPr>
          <w:rFonts w:eastAsia="Calibri"/>
          <w:szCs w:val="24"/>
          <w:lang w:val="bg-BG" w:eastAsia="en-US"/>
        </w:rPr>
      </w:pPr>
    </w:p>
    <w:p w:rsidR="006E4180" w:rsidRPr="00A94C76" w:rsidRDefault="006E4180" w:rsidP="006E4180">
      <w:pPr>
        <w:spacing w:after="200" w:line="276" w:lineRule="auto"/>
        <w:contextualSpacing/>
        <w:jc w:val="right"/>
        <w:rPr>
          <w:rFonts w:eastAsia="Calibri"/>
          <w:b/>
          <w:sz w:val="20"/>
          <w:lang w:val="bg-BG" w:eastAsia="en-US"/>
        </w:rPr>
      </w:pPr>
      <w:r w:rsidRPr="00A94C76">
        <w:rPr>
          <w:rFonts w:eastAsia="Calibri"/>
          <w:b/>
          <w:sz w:val="20"/>
          <w:lang w:val="bg-BG" w:eastAsia="en-US"/>
        </w:rPr>
        <w:t>фиг. 3</w:t>
      </w:r>
    </w:p>
    <w:p w:rsidR="002230D9" w:rsidRPr="00A94C76" w:rsidRDefault="00FB65CB" w:rsidP="00364875">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36713011" wp14:editId="2F4DD2DF">
            <wp:extent cx="5661025" cy="381635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61025" cy="3816350"/>
                    </a:xfrm>
                    <a:prstGeom prst="rect">
                      <a:avLst/>
                    </a:prstGeom>
                    <a:noFill/>
                    <a:ln>
                      <a:noFill/>
                    </a:ln>
                  </pic:spPr>
                </pic:pic>
              </a:graphicData>
            </a:graphic>
          </wp:inline>
        </w:drawing>
      </w:r>
    </w:p>
    <w:p w:rsidR="009B0501" w:rsidRPr="00A94C76" w:rsidRDefault="009B0501" w:rsidP="009B0501">
      <w:pPr>
        <w:spacing w:after="200" w:line="276" w:lineRule="auto"/>
        <w:ind w:firstLine="1276"/>
        <w:contextualSpacing/>
        <w:rPr>
          <w:rFonts w:eastAsia="Calibri"/>
          <w:szCs w:val="24"/>
          <w:lang w:val="bg-BG" w:eastAsia="en-US"/>
        </w:rPr>
      </w:pPr>
    </w:p>
    <w:p w:rsidR="009B0501" w:rsidRPr="00A94C76" w:rsidRDefault="00FB65CB" w:rsidP="009B0501">
      <w:pPr>
        <w:spacing w:after="200" w:line="276" w:lineRule="auto"/>
        <w:ind w:firstLine="1276"/>
        <w:contextualSpacing/>
        <w:rPr>
          <w:rFonts w:eastAsia="Calibri"/>
          <w:szCs w:val="24"/>
          <w:lang w:val="bg-BG" w:eastAsia="en-US"/>
        </w:rPr>
      </w:pPr>
      <w:r w:rsidRPr="00A94C76">
        <w:rPr>
          <w:rFonts w:eastAsia="Calibri"/>
          <w:noProof/>
          <w:szCs w:val="24"/>
          <w:lang w:val="bg-BG" w:eastAsia="bg-BG"/>
        </w:rPr>
        <mc:AlternateContent>
          <mc:Choice Requires="wpg">
            <w:drawing>
              <wp:anchor distT="0" distB="0" distL="114300" distR="114300" simplePos="0" relativeHeight="251660800" behindDoc="0" locked="0" layoutInCell="1" allowOverlap="1" wp14:anchorId="579F6E8E" wp14:editId="1A612A9C">
                <wp:simplePos x="0" y="0"/>
                <wp:positionH relativeFrom="column">
                  <wp:posOffset>136525</wp:posOffset>
                </wp:positionH>
                <wp:positionV relativeFrom="paragraph">
                  <wp:posOffset>109855</wp:posOffset>
                </wp:positionV>
                <wp:extent cx="576580" cy="278130"/>
                <wp:effectExtent l="0" t="0" r="0" b="0"/>
                <wp:wrapNone/>
                <wp:docPr id="74" name="Group 9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5" name="AutoShape 94"/>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6" name="Text Box 95"/>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1</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79F6E8E" id="Group 93" o:spid="_x0000_s1044" style="position:absolute;left:0;text-align:left;margin-left:10.75pt;margin-top:8.65pt;width:45.4pt;height:21.9pt;z-index:251660800"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">
                <v:shape id="AutoShape 94" o:spid="_x0000_s1045"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" strokecolor="#c0504d" strokeweight="2.5pt">
                  <v:shadow color="#868686"/>
                </v:shape>
                <v:shape id="Text Box 95" o:spid="_x0000_s1046"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" strokecolor="white">
                  <v:textbox>
                    <w:txbxContent>
                      <w:p w:rsidR="00493A59" w:rsidRPr="00D74D94" w:rsidRDefault="00493A59" w:rsidP="009B0501">
                        <w:pPr>
                          <w:rPr>
                            <w:color w:val="943634"/>
                            <w:sz w:val="28"/>
                            <w:szCs w:val="28"/>
                            <w:lang w:val="bg-BG"/>
                          </w:rPr>
                        </w:pPr>
                        <w:r>
                          <w:rPr>
                            <w:color w:val="943634"/>
                            <w:sz w:val="28"/>
                            <w:szCs w:val="28"/>
                            <w:lang w:val="bg-BG"/>
                          </w:rPr>
                          <w:t>1</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 xml:space="preserve">Запознайте се </w:t>
      </w:r>
      <w:r w:rsidR="00D9448C" w:rsidRPr="00A94C76">
        <w:rPr>
          <w:rFonts w:eastAsia="Calibri"/>
          <w:szCs w:val="24"/>
          <w:lang w:val="bg-BG" w:eastAsia="en-US"/>
        </w:rPr>
        <w:t>детайлно</w:t>
      </w:r>
      <w:r w:rsidRPr="00A94C76">
        <w:rPr>
          <w:rFonts w:eastAsia="Calibri"/>
          <w:szCs w:val="24"/>
          <w:lang w:val="bg-BG" w:eastAsia="en-US"/>
        </w:rPr>
        <w:t xml:space="preserve"> с </w:t>
      </w:r>
      <w:r w:rsidR="00EB28EB" w:rsidRPr="00A94C76">
        <w:rPr>
          <w:rFonts w:eastAsia="Calibri"/>
          <w:szCs w:val="24"/>
          <w:lang w:val="bg-BG" w:eastAsia="en-US"/>
        </w:rPr>
        <w:t xml:space="preserve">Насоките за кандидатстване по ОПТТИ, публикувани на интернет страницата на ОПТТИ </w:t>
      </w:r>
      <w:hyperlink r:id="rId12" w:history="1">
        <w:r w:rsidR="00EB28EB" w:rsidRPr="00A94C76">
          <w:rPr>
            <w:rFonts w:eastAsia="Calibri"/>
            <w:szCs w:val="24"/>
            <w:lang w:val="bg-BG" w:eastAsia="en-US"/>
          </w:rPr>
          <w:t>www.optransport.bg</w:t>
        </w:r>
      </w:hyperlink>
      <w:r w:rsidR="00EB28EB" w:rsidRPr="00A94C76">
        <w:rPr>
          <w:rFonts w:eastAsia="Calibri"/>
          <w:szCs w:val="24"/>
          <w:lang w:val="bg-BG" w:eastAsia="en-US"/>
        </w:rPr>
        <w:t xml:space="preserve">, включително </w:t>
      </w:r>
      <w:r w:rsidRPr="00A94C76">
        <w:rPr>
          <w:rFonts w:eastAsia="Calibri"/>
          <w:szCs w:val="24"/>
          <w:lang w:val="bg-BG" w:eastAsia="en-US"/>
        </w:rPr>
        <w:t xml:space="preserve">документите за кандидатстване </w:t>
      </w:r>
      <w:r w:rsidR="00D9448C" w:rsidRPr="00A94C76">
        <w:rPr>
          <w:rFonts w:eastAsia="Calibri"/>
          <w:szCs w:val="24"/>
          <w:lang w:val="bg-BG" w:eastAsia="en-US"/>
        </w:rPr>
        <w:t xml:space="preserve">и информацията, приложени </w:t>
      </w:r>
      <w:r w:rsidRPr="00A94C76">
        <w:rPr>
          <w:rFonts w:eastAsia="Calibri"/>
          <w:szCs w:val="24"/>
          <w:lang w:val="bg-BG" w:eastAsia="en-US"/>
        </w:rPr>
        <w:t>по процедурата.</w:t>
      </w:r>
    </w:p>
    <w:p w:rsidR="009B0501" w:rsidRPr="00A94C76" w:rsidRDefault="00FB65CB" w:rsidP="009B0501">
      <w:pPr>
        <w:spacing w:after="200" w:line="276" w:lineRule="auto"/>
        <w:ind w:firstLine="1276"/>
        <w:contextualSpacing/>
        <w:rPr>
          <w:rFonts w:eastAsia="Calibri"/>
          <w:b/>
          <w:szCs w:val="24"/>
          <w:lang w:val="bg-BG" w:eastAsia="en-US"/>
        </w:rPr>
      </w:pPr>
      <w:r w:rsidRPr="00A94C76">
        <w:rPr>
          <w:rFonts w:eastAsia="Calibri"/>
          <w:b/>
          <w:noProof/>
          <w:szCs w:val="24"/>
          <w:lang w:val="bg-BG" w:eastAsia="bg-BG"/>
        </w:rPr>
        <mc:AlternateContent>
          <mc:Choice Requires="wpg">
            <w:drawing>
              <wp:anchor distT="0" distB="0" distL="114300" distR="114300" simplePos="0" relativeHeight="251659776" behindDoc="0" locked="0" layoutInCell="1" allowOverlap="1" wp14:anchorId="1CAC612A" wp14:editId="1C184E78">
                <wp:simplePos x="0" y="0"/>
                <wp:positionH relativeFrom="column">
                  <wp:posOffset>136525</wp:posOffset>
                </wp:positionH>
                <wp:positionV relativeFrom="paragraph">
                  <wp:posOffset>136525</wp:posOffset>
                </wp:positionV>
                <wp:extent cx="576580" cy="278130"/>
                <wp:effectExtent l="0" t="0" r="0" b="0"/>
                <wp:wrapNone/>
                <wp:docPr id="71" name="Group 9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6580" cy="278130"/>
                          <a:chOff x="2049" y="10611"/>
                          <a:chExt cx="908" cy="438"/>
                        </a:xfrm>
                      </wpg:grpSpPr>
                      <wps:wsp>
                        <wps:cNvPr id="72" name="AutoShape 91"/>
                        <wps:cNvSpPr>
                          <a:spLocks noChangeArrowheads="1"/>
                        </wps:cNvSpPr>
                        <wps:spPr bwMode="auto">
                          <a:xfrm>
                            <a:off x="2049" y="10723"/>
                            <a:ext cx="360" cy="231"/>
                          </a:xfrm>
                          <a:prstGeom prst="leftArrow">
                            <a:avLst>
                              <a:gd name="adj1" fmla="val 50000"/>
                              <a:gd name="adj2" fmla="val 38961"/>
                            </a:avLst>
                          </a:prstGeom>
                          <a:solidFill>
                            <a:srgbClr val="FFFFFF"/>
                          </a:solidFill>
                          <a:ln w="31750">
                            <a:solidFill>
                              <a:srgbClr val="C0504D"/>
                            </a:solidFill>
                            <a:miter lim="800000"/>
                            <a:headEnd/>
                            <a:tailEnd/>
                          </a:ln>
                          <a:effectLst/>
                          <a:extLst>
                            <a:ext uri="{AF507438-7753-43E0-B8FC-AC1667EBCBE1}">
                              <a14:hiddenEffects xmlns:a14="http://schemas.microsoft.com/office/drawing/2010/main">
                                <a:effectLst>
                                  <a:outerShdw dist="35921" dir="2700000" algn="ctr" rotWithShape="0">
                                    <a:srgbClr val="868686"/>
                                  </a:outerShdw>
                                </a:effectLst>
                              </a14:hiddenEffects>
                            </a:ext>
                          </a:extLst>
                        </wps:spPr>
                        <wps:bodyPr rot="0" vert="horz" wrap="square" lIns="91440" tIns="45720" rIns="91440" bIns="45720" anchor="t" anchorCtr="0" upright="1">
                          <a:noAutofit/>
                        </wps:bodyPr>
                      </wps:wsp>
                      <wps:wsp>
                        <wps:cNvPr id="73" name="Text Box 92"/>
                        <wps:cNvSpPr txBox="1">
                          <a:spLocks noChangeArrowheads="1"/>
                        </wps:cNvSpPr>
                        <wps:spPr bwMode="auto">
                          <a:xfrm>
                            <a:off x="2503" y="10611"/>
                            <a:ext cx="454" cy="438"/>
                          </a:xfrm>
                          <a:prstGeom prst="rect">
                            <a:avLst/>
                          </a:prstGeom>
                          <a:solidFill>
                            <a:srgbClr val="FFFFFF"/>
                          </a:solidFill>
                          <a:ln w="9525">
                            <a:solidFill>
                              <a:srgbClr val="FFFFFF"/>
                            </a:solidFill>
                            <a:miter lim="800000"/>
                            <a:headEnd/>
                            <a:tailEnd/>
                          </a:ln>
                        </wps:spPr>
                        <wps:txbx>
                          <w:txbxContent>
                            <w:p w:rsidR="00493A59" w:rsidRPr="00D74D94" w:rsidRDefault="00493A59" w:rsidP="009B0501">
                              <w:pPr>
                                <w:rPr>
                                  <w:color w:val="943634"/>
                                  <w:sz w:val="28"/>
                                  <w:szCs w:val="28"/>
                                  <w:lang w:val="bg-BG"/>
                                </w:rPr>
                              </w:pPr>
                              <w:r>
                                <w:rPr>
                                  <w:color w:val="943634"/>
                                  <w:sz w:val="28"/>
                                  <w:szCs w:val="28"/>
                                  <w:lang w:val="bg-BG"/>
                                </w:rPr>
                                <w:t>2</w:t>
                              </w:r>
                            </w:p>
                          </w:txbxContent>
                        </wps:txbx>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1CAC612A" id="Group 90" o:spid="_x0000_s1047" style="position:absolute;left:0;text-align:left;margin-left:10.75pt;margin-top:10.75pt;width:45.4pt;height:21.9pt;z-index:251659776" coordorigin="2049,10611" coordsize="908,4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">
                <v:shape id="AutoShape 91" o:spid="_x0000_s1048" type="#_x0000_t66" style="position:absolute;left:2049;top:10723;width:360;height:23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" strokecolor="#c0504d" strokeweight="2.5pt">
                  <v:shadow color="#868686"/>
                </v:shape>
                <v:shape id="Text Box 92" o:spid="_x0000_s1049" type="#_x0000_t202" style="position:absolute;left:2503;top:10611;width:454;height:43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" strokecolor="white">
                  <v:textbox>
                    <w:txbxContent>
                      <w:p w:rsidR="00493A59" w:rsidRPr="00D74D94" w:rsidRDefault="00493A59" w:rsidP="009B0501">
                        <w:pPr>
                          <w:rPr>
                            <w:color w:val="943634"/>
                            <w:sz w:val="28"/>
                            <w:szCs w:val="28"/>
                            <w:lang w:val="bg-BG"/>
                          </w:rPr>
                        </w:pPr>
                        <w:r>
                          <w:rPr>
                            <w:color w:val="943634"/>
                            <w:sz w:val="28"/>
                            <w:szCs w:val="28"/>
                            <w:lang w:val="bg-BG"/>
                          </w:rPr>
                          <w:t>2</w:t>
                        </w:r>
                      </w:p>
                    </w:txbxContent>
                  </v:textbox>
                </v:shape>
              </v:group>
            </w:pict>
          </mc:Fallback>
        </mc:AlternateContent>
      </w:r>
    </w:p>
    <w:p w:rsidR="009B0501" w:rsidRPr="00A94C76" w:rsidRDefault="009B0501" w:rsidP="009B0501">
      <w:pPr>
        <w:spacing w:after="200" w:line="276" w:lineRule="auto"/>
        <w:ind w:firstLine="1276"/>
        <w:contextualSpacing/>
        <w:rPr>
          <w:rFonts w:eastAsia="Calibri"/>
          <w:szCs w:val="24"/>
          <w:lang w:val="bg-BG" w:eastAsia="en-US"/>
        </w:rPr>
      </w:pPr>
      <w:r w:rsidRPr="00A94C76">
        <w:rPr>
          <w:rFonts w:eastAsia="Calibri"/>
          <w:szCs w:val="24"/>
          <w:lang w:val="bg-BG" w:eastAsia="en-US"/>
        </w:rPr>
        <w:t>Можете да създадете нов електронен формуляр по избраната от Вас процедура чрез избор на бутона „НОВО ПРОЕКТНО ПРЕДЛОЖЕНИЕ“ .</w:t>
      </w: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D9448C" w:rsidRPr="00A94C76" w:rsidRDefault="00D9448C" w:rsidP="00F9691D">
      <w:pPr>
        <w:spacing w:after="200" w:line="276" w:lineRule="auto"/>
        <w:ind w:firstLine="1276"/>
        <w:contextualSpacing/>
        <w:rPr>
          <w:rFonts w:eastAsia="Calibri"/>
          <w:szCs w:val="24"/>
          <w:lang w:val="bg-BG" w:eastAsia="en-US"/>
        </w:rPr>
      </w:pPr>
    </w:p>
    <w:p w:rsidR="00F9691D" w:rsidRPr="00A94C76" w:rsidRDefault="00F9691D" w:rsidP="00F9691D">
      <w:pPr>
        <w:spacing w:after="200" w:line="276" w:lineRule="auto"/>
        <w:ind w:firstLine="851"/>
        <w:contextualSpacing/>
        <w:rPr>
          <w:rFonts w:eastAsia="Calibri"/>
          <w:szCs w:val="24"/>
          <w:lang w:val="bg-BG" w:eastAsia="en-US"/>
        </w:rPr>
      </w:pPr>
      <w:r w:rsidRPr="00A94C76">
        <w:rPr>
          <w:rFonts w:eastAsia="Calibri"/>
          <w:szCs w:val="24"/>
          <w:lang w:val="bg-BG" w:eastAsia="en-US"/>
        </w:rPr>
        <w:br w:type="page"/>
      </w:r>
      <w:r w:rsidR="00D9448C" w:rsidRPr="00A94C76">
        <w:rPr>
          <w:rFonts w:eastAsia="Calibri"/>
          <w:szCs w:val="24"/>
          <w:lang w:val="bg-BG" w:eastAsia="en-US"/>
        </w:rPr>
        <w:lastRenderedPageBreak/>
        <w:t>Системата визуализира следния прозорец (фиг. 4)</w:t>
      </w:r>
      <w:r w:rsidRPr="00A94C76">
        <w:rPr>
          <w:rFonts w:eastAsia="Calibri"/>
          <w:szCs w:val="24"/>
          <w:lang w:val="bg-BG" w:eastAsia="en-US"/>
        </w:rPr>
        <w:t>. Чрез активиране на всички бутони се попълва информацията, изискуема в полетата.</w:t>
      </w:r>
    </w:p>
    <w:p w:rsidR="00F9691D" w:rsidRPr="00A94C76" w:rsidRDefault="00F9691D" w:rsidP="00F9691D">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F9691D" w:rsidRPr="00A94C76" w:rsidRDefault="00FB65CB" w:rsidP="00F9691D">
      <w:pPr>
        <w:rPr>
          <w:rFonts w:eastAsia="Calibri"/>
          <w:lang w:val="bg-BG" w:eastAsia="en-US"/>
        </w:rPr>
      </w:pPr>
      <w:r w:rsidRPr="00A94C76">
        <w:rPr>
          <w:rFonts w:eastAsia="Calibri"/>
          <w:noProof/>
          <w:lang w:val="bg-BG" w:eastAsia="bg-BG"/>
        </w:rPr>
        <w:drawing>
          <wp:inline distT="0" distB="0" distL="0" distR="0" wp14:anchorId="6B870CA3" wp14:editId="36FCA826">
            <wp:extent cx="5574030" cy="5263515"/>
            <wp:effectExtent l="0" t="0" r="762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574030" cy="5263515"/>
                    </a:xfrm>
                    <a:prstGeom prst="rect">
                      <a:avLst/>
                    </a:prstGeom>
                    <a:noFill/>
                    <a:ln>
                      <a:noFill/>
                    </a:ln>
                  </pic:spPr>
                </pic:pic>
              </a:graphicData>
            </a:graphic>
          </wp:inline>
        </w:drawing>
      </w:r>
    </w:p>
    <w:p w:rsidR="00F9691D" w:rsidRPr="00243FB0" w:rsidRDefault="00F9691D" w:rsidP="00243FB0">
      <w:pPr>
        <w:spacing w:after="200" w:line="276" w:lineRule="auto"/>
        <w:ind w:firstLine="851"/>
        <w:contextualSpacing/>
        <w:rPr>
          <w:rFonts w:eastAsia="Calibri"/>
          <w:szCs w:val="24"/>
          <w:lang w:val="bg-BG" w:eastAsia="en-US"/>
        </w:rPr>
      </w:pPr>
    </w:p>
    <w:p w:rsidR="0023074F" w:rsidRPr="00243FB0" w:rsidRDefault="00F9691D"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r w:rsidRPr="00243FB0">
        <w:rPr>
          <w:rFonts w:ascii="Times New Roman" w:hAnsi="Times New Roman"/>
          <w:sz w:val="24"/>
          <w:szCs w:val="24"/>
        </w:rPr>
        <w:br w:type="page"/>
      </w:r>
      <w:bookmarkStart w:id="3" w:name="_Toc429489215"/>
      <w:r w:rsidR="00243FB0" w:rsidRPr="00243FB0">
        <w:rPr>
          <w:rFonts w:ascii="Times New Roman" w:eastAsiaTheme="minorHAnsi" w:hAnsi="Times New Roman"/>
          <w:b/>
          <w:sz w:val="24"/>
          <w:szCs w:val="24"/>
        </w:rPr>
        <w:lastRenderedPageBreak/>
        <w:t xml:space="preserve">РАЗДЕЛ </w:t>
      </w:r>
      <w:r w:rsidR="00423AA7">
        <w:rPr>
          <w:rFonts w:ascii="Times New Roman" w:eastAsiaTheme="minorHAnsi" w:hAnsi="Times New Roman"/>
          <w:b/>
          <w:sz w:val="24"/>
          <w:szCs w:val="24"/>
        </w:rPr>
        <w:t>„</w:t>
      </w:r>
      <w:r w:rsidR="009B0501" w:rsidRPr="00243FB0">
        <w:rPr>
          <w:rFonts w:ascii="Times New Roman" w:eastAsiaTheme="minorHAnsi" w:hAnsi="Times New Roman"/>
          <w:b/>
          <w:sz w:val="24"/>
          <w:szCs w:val="24"/>
        </w:rPr>
        <w:t>ОСНОВНИ ДАННИ</w:t>
      </w:r>
      <w:r w:rsidR="00423AA7">
        <w:rPr>
          <w:rFonts w:ascii="Times New Roman" w:eastAsiaTheme="minorHAnsi" w:hAnsi="Times New Roman"/>
          <w:b/>
          <w:sz w:val="24"/>
          <w:szCs w:val="24"/>
        </w:rPr>
        <w:t>“ НА ФОРМУЛЯРА</w:t>
      </w:r>
      <w:bookmarkEnd w:id="3"/>
    </w:p>
    <w:p w:rsidR="0023074F" w:rsidRPr="00A94C76" w:rsidRDefault="0023074F" w:rsidP="0023074F">
      <w:pPr>
        <w:spacing w:after="200" w:line="276" w:lineRule="auto"/>
        <w:ind w:left="1080"/>
        <w:contextualSpacing/>
        <w:rPr>
          <w:rFonts w:eastAsia="Calibri"/>
          <w:szCs w:val="24"/>
          <w:lang w:val="bg-BG" w:eastAsia="en-US"/>
        </w:rPr>
      </w:pPr>
    </w:p>
    <w:p w:rsidR="0023074F" w:rsidRPr="00A94C76" w:rsidRDefault="00224BA2" w:rsidP="0023074F">
      <w:pPr>
        <w:spacing w:after="200" w:line="276" w:lineRule="auto"/>
        <w:contextualSpacing/>
        <w:rPr>
          <w:rFonts w:eastAsia="Calibri"/>
          <w:szCs w:val="24"/>
          <w:lang w:val="bg-BG" w:eastAsia="en-US"/>
        </w:rPr>
      </w:pPr>
      <w:r w:rsidRPr="00A94C76">
        <w:rPr>
          <w:rFonts w:eastAsia="Calibri"/>
          <w:szCs w:val="24"/>
          <w:lang w:val="bg-BG" w:eastAsia="en-US"/>
        </w:rPr>
        <w:t>При активирането</w:t>
      </w:r>
      <w:r w:rsidR="007909E2" w:rsidRPr="00A94C76">
        <w:rPr>
          <w:rFonts w:eastAsia="Calibri"/>
          <w:szCs w:val="24"/>
          <w:lang w:val="bg-BG" w:eastAsia="en-US"/>
        </w:rPr>
        <w:t xml:space="preserve"> на бутона „Основни данни“ </w:t>
      </w:r>
      <w:r w:rsidR="0023074F" w:rsidRPr="00A94C76">
        <w:rPr>
          <w:rFonts w:eastAsia="Calibri"/>
          <w:szCs w:val="24"/>
          <w:lang w:val="bg-BG" w:eastAsia="en-US"/>
        </w:rPr>
        <w:t xml:space="preserve"> ще се отвори следният прозорец</w:t>
      </w:r>
      <w:r w:rsidR="003414A9" w:rsidRPr="00A94C76">
        <w:rPr>
          <w:rFonts w:eastAsia="Calibri"/>
          <w:szCs w:val="24"/>
          <w:lang w:val="bg-BG" w:eastAsia="en-US"/>
        </w:rPr>
        <w:t xml:space="preserve"> (фиг. 4)</w:t>
      </w:r>
      <w:r w:rsidR="0023074F" w:rsidRPr="00A94C76">
        <w:rPr>
          <w:rFonts w:eastAsia="Calibri"/>
          <w:szCs w:val="24"/>
          <w:lang w:val="bg-BG" w:eastAsia="en-US"/>
        </w:rPr>
        <w:t>:</w:t>
      </w:r>
    </w:p>
    <w:p w:rsidR="003414A9" w:rsidRPr="00A94C76" w:rsidRDefault="003414A9" w:rsidP="003414A9">
      <w:pPr>
        <w:spacing w:after="200" w:line="276" w:lineRule="auto"/>
        <w:ind w:firstLine="1276"/>
        <w:contextualSpacing/>
        <w:jc w:val="right"/>
        <w:rPr>
          <w:rFonts w:eastAsia="Calibri"/>
          <w:sz w:val="20"/>
          <w:lang w:val="bg-BG" w:eastAsia="en-US"/>
        </w:rPr>
      </w:pPr>
      <w:r w:rsidRPr="00A94C76">
        <w:rPr>
          <w:rFonts w:eastAsia="Calibri"/>
          <w:sz w:val="20"/>
          <w:lang w:val="bg-BG" w:eastAsia="en-US"/>
        </w:rPr>
        <w:t>фиг. 4</w:t>
      </w:r>
    </w:p>
    <w:p w:rsidR="00192853" w:rsidRPr="00A94C76" w:rsidRDefault="00192853" w:rsidP="0023074F">
      <w:pPr>
        <w:spacing w:after="200" w:line="276" w:lineRule="auto"/>
        <w:contextualSpacing/>
        <w:rPr>
          <w:rFonts w:eastAsia="Calibri"/>
          <w:szCs w:val="24"/>
          <w:lang w:val="bg-BG" w:eastAsia="en-US"/>
        </w:rPr>
      </w:pPr>
    </w:p>
    <w:p w:rsidR="0023074F" w:rsidRPr="00A94C76" w:rsidRDefault="00FB65CB" w:rsidP="0023074F">
      <w:pPr>
        <w:spacing w:after="200" w:line="276" w:lineRule="auto"/>
        <w:contextualSpacing/>
        <w:rPr>
          <w:rFonts w:eastAsia="Calibri"/>
          <w:szCs w:val="24"/>
          <w:lang w:val="bg-BG" w:eastAsia="en-US"/>
        </w:rPr>
      </w:pPr>
      <w:r w:rsidRPr="00A94C76">
        <w:rPr>
          <w:rFonts w:eastAsia="Calibri"/>
          <w:noProof/>
          <w:szCs w:val="24"/>
          <w:lang w:val="bg-BG" w:eastAsia="bg-BG"/>
        </w:rPr>
        <w:drawing>
          <wp:inline distT="0" distB="0" distL="0" distR="0" wp14:anchorId="15CB990B" wp14:editId="3EBAE94D">
            <wp:extent cx="5581650" cy="5017135"/>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581650" cy="5017135"/>
                    </a:xfrm>
                    <a:prstGeom prst="rect">
                      <a:avLst/>
                    </a:prstGeom>
                    <a:noFill/>
                    <a:ln>
                      <a:noFill/>
                    </a:ln>
                  </pic:spPr>
                </pic:pic>
              </a:graphicData>
            </a:graphic>
          </wp:inline>
        </w:drawing>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6A5BE0" w:rsidRPr="00A94C76" w:rsidRDefault="006A5BE0" w:rsidP="006A5BE0">
      <w:pPr>
        <w:spacing w:after="200" w:line="276" w:lineRule="auto"/>
        <w:rPr>
          <w:rFonts w:eastAsia="Calibri"/>
          <w:b/>
          <w:szCs w:val="24"/>
          <w:lang w:val="bg-BG" w:eastAsia="en-US"/>
        </w:rPr>
      </w:pPr>
      <w:r w:rsidRPr="00A94C76">
        <w:rPr>
          <w:rFonts w:eastAsia="Calibri"/>
          <w:szCs w:val="24"/>
          <w:lang w:val="bg-BG" w:eastAsia="en-US"/>
        </w:rPr>
        <w:t xml:space="preserve">Моля, имайте предвид, че полетата в уеб базирания Формуляра за кандидатстване </w:t>
      </w:r>
      <w:r w:rsidRPr="00A94C76">
        <w:rPr>
          <w:rFonts w:eastAsia="Calibri"/>
          <w:b/>
          <w:szCs w:val="24"/>
          <w:lang w:val="bg-BG" w:eastAsia="en-US"/>
        </w:rPr>
        <w:t>са текстови и не позволяват въвеждането на таблици, снимки, скрийншотове, графики и други подобни</w:t>
      </w:r>
      <w:r w:rsidRPr="001B4C32">
        <w:rPr>
          <w:rFonts w:eastAsia="Calibri"/>
          <w:b/>
          <w:szCs w:val="24"/>
          <w:lang w:val="bg-BG" w:eastAsia="en-US"/>
        </w:rPr>
        <w:t>. Такива елементи могат да се представят в прикачени документи.</w:t>
      </w:r>
    </w:p>
    <w:p w:rsidR="006A5BE0" w:rsidRPr="00A94C76" w:rsidRDefault="006A5BE0" w:rsidP="0023074F">
      <w:pPr>
        <w:spacing w:after="200" w:line="276" w:lineRule="auto"/>
        <w:contextualSpacing/>
        <w:rPr>
          <w:rFonts w:eastAsia="Calibri"/>
          <w:szCs w:val="24"/>
          <w:lang w:val="bg-BG" w:eastAsia="en-US"/>
        </w:rPr>
      </w:pPr>
    </w:p>
    <w:p w:rsidR="0023074F" w:rsidRPr="00A94C76" w:rsidRDefault="003414A9" w:rsidP="0023074F">
      <w:pPr>
        <w:spacing w:after="200" w:line="276" w:lineRule="auto"/>
        <w:contextualSpacing/>
        <w:rPr>
          <w:rFonts w:eastAsia="Calibri"/>
          <w:szCs w:val="24"/>
          <w:lang w:val="bg-BG" w:eastAsia="en-US"/>
        </w:rPr>
      </w:pPr>
      <w:r w:rsidRPr="00A94C76">
        <w:rPr>
          <w:rFonts w:eastAsia="Calibri"/>
          <w:szCs w:val="24"/>
          <w:lang w:val="bg-BG" w:eastAsia="en-US"/>
        </w:rPr>
        <w:t xml:space="preserve">При попълването на </w:t>
      </w:r>
      <w:r w:rsidR="006A5BE0" w:rsidRPr="00A94C76">
        <w:rPr>
          <w:rFonts w:eastAsia="Calibri"/>
          <w:szCs w:val="24"/>
          <w:lang w:val="bg-BG" w:eastAsia="en-US"/>
        </w:rPr>
        <w:t xml:space="preserve">полетата в </w:t>
      </w:r>
      <w:r w:rsidRPr="00A94C76">
        <w:rPr>
          <w:rFonts w:eastAsia="Calibri"/>
          <w:szCs w:val="24"/>
          <w:lang w:val="bg-BG" w:eastAsia="en-US"/>
        </w:rPr>
        <w:t xml:space="preserve">раздел „Основни данни“ от формуляра за кандидатстване </w:t>
      </w:r>
      <w:r w:rsidR="0023074F" w:rsidRPr="00A94C76">
        <w:rPr>
          <w:rFonts w:eastAsia="Calibri"/>
          <w:szCs w:val="24"/>
          <w:lang w:val="bg-BG" w:eastAsia="en-US"/>
        </w:rPr>
        <w:t>следва да се съобразите</w:t>
      </w:r>
      <w:r w:rsidRPr="00A94C76">
        <w:rPr>
          <w:rFonts w:eastAsia="Calibri"/>
          <w:szCs w:val="24"/>
          <w:lang w:val="bg-BG" w:eastAsia="en-US"/>
        </w:rPr>
        <w:t xml:space="preserve"> с</w:t>
      </w:r>
      <w:r w:rsidR="006A5BE0" w:rsidRPr="00A94C76">
        <w:rPr>
          <w:rFonts w:eastAsia="Calibri"/>
          <w:szCs w:val="24"/>
          <w:lang w:val="bg-BG" w:eastAsia="en-US"/>
        </w:rPr>
        <w:t>ъс следното</w:t>
      </w:r>
      <w:r w:rsidR="0023074F" w:rsidRPr="00A94C76">
        <w:rPr>
          <w:rFonts w:eastAsia="Calibri"/>
          <w:szCs w:val="24"/>
          <w:lang w:val="bg-BG" w:eastAsia="en-US"/>
        </w:rPr>
        <w:t>:</w:t>
      </w: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F9691D">
          <w:headerReference w:type="default" r:id="rId15"/>
          <w:footerReference w:type="default" r:id="rId16"/>
          <w:headerReference w:type="first" r:id="rId17"/>
          <w:footerReference w:type="first" r:id="rId18"/>
          <w:pgSz w:w="11906" w:h="16838" w:code="9"/>
          <w:pgMar w:top="1560" w:right="1274" w:bottom="1134" w:left="1843" w:header="601" w:footer="851" w:gutter="0"/>
          <w:cols w:space="708"/>
        </w:sectPr>
      </w:pPr>
    </w:p>
    <w:p w:rsidR="003414A9" w:rsidRPr="00243FB0" w:rsidRDefault="00FB65CB"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lastRenderedPageBreak/>
        <w:drawing>
          <wp:inline distT="0" distB="0" distL="0" distR="0" wp14:anchorId="2395128E" wp14:editId="28F5946C">
            <wp:extent cx="270510" cy="270510"/>
            <wp:effectExtent l="0" t="0" r="0" b="0"/>
            <wp:docPr id="6" name="Picture 10"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70510" cy="270510"/>
                    </a:xfrm>
                    <a:prstGeom prst="rect">
                      <a:avLst/>
                    </a:prstGeom>
                    <a:noFill/>
                    <a:ln>
                      <a:noFill/>
                    </a:ln>
                  </pic:spPr>
                </pic:pic>
              </a:graphicData>
            </a:graphic>
          </wp:inline>
        </w:drawing>
      </w:r>
      <w:r w:rsidR="003414A9" w:rsidRPr="00243FB0">
        <w:rPr>
          <w:rFonts w:eastAsia="Calibri"/>
          <w:sz w:val="32"/>
          <w:szCs w:val="32"/>
          <w:lang w:val="bg-BG" w:eastAsia="en-US"/>
        </w:rPr>
        <w:t>1. Основни данни</w:t>
      </w:r>
    </w:p>
    <w:tbl>
      <w:tblPr>
        <w:tblW w:w="14142" w:type="dxa"/>
        <w:tblLook w:val="04A0" w:firstRow="1" w:lastRow="0" w:firstColumn="1" w:lastColumn="0" w:noHBand="0" w:noVBand="1"/>
      </w:tblPr>
      <w:tblGrid>
        <w:gridCol w:w="7479"/>
        <w:gridCol w:w="6663"/>
      </w:tblGrid>
      <w:tr w:rsidR="003414A9" w:rsidRPr="00A94C76" w:rsidTr="00423AA7">
        <w:tc>
          <w:tcPr>
            <w:tcW w:w="7479"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Оперативна програма </w:t>
            </w:r>
          </w:p>
        </w:tc>
        <w:tc>
          <w:tcPr>
            <w:tcW w:w="6663" w:type="dxa"/>
            <w:tcBorders>
              <w:bottom w:val="threeDEmboss" w:sz="6" w:space="0" w:color="auto"/>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Приоритетни оси</w:t>
            </w:r>
          </w:p>
        </w:tc>
      </w:tr>
      <w:tr w:rsidR="003414A9" w:rsidRPr="00B52A2B" w:rsidTr="00423AA7">
        <w:tc>
          <w:tcPr>
            <w:tcW w:w="7479" w:type="dxa"/>
            <w:vMerge w:val="restart"/>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Визуализира се избраната отворена процедура за кандидатстване в ИСУН 2020, избрана за кандидатстване  за финансиране по Оперативна програма „Транспорт и транспортна инфраструктура“ (виж полетата оградени в червен правоъгълник на фиг. 4)</w:t>
            </w: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i/>
                <w:sz w:val="20"/>
                <w:lang w:val="bg-BG" w:eastAsia="en-US"/>
              </w:rPr>
            </w:pPr>
            <w:r w:rsidRPr="00A94C76">
              <w:rPr>
                <w:i/>
                <w:sz w:val="20"/>
                <w:lang w:val="bg-BG" w:eastAsia="en-US"/>
              </w:rPr>
              <w:t xml:space="preserve">В случай на инвестиционен проект  информацията трябва да съответства на </w:t>
            </w:r>
            <w:r w:rsidRPr="00A94C76">
              <w:rPr>
                <w:b/>
                <w:i/>
                <w:sz w:val="20"/>
                <w:lang w:val="bg-BG" w:eastAsia="en-US"/>
              </w:rPr>
              <w:t xml:space="preserve">т. Б.1.Оперативна(и) програма(и) и приоритетни оси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i/>
                <w:sz w:val="20"/>
                <w:lang w:val="bg-BG" w:eastAsia="en-US"/>
              </w:rPr>
            </w:pPr>
          </w:p>
          <w:p w:rsidR="003414A9" w:rsidRPr="00A94C76" w:rsidRDefault="003414A9" w:rsidP="003414A9">
            <w:pPr>
              <w:spacing w:after="75"/>
              <w:rPr>
                <w:i/>
                <w:sz w:val="20"/>
                <w:lang w:val="bg-BG" w:eastAsia="en-US"/>
              </w:rPr>
            </w:pPr>
            <w:r w:rsidRPr="00A94C76">
              <w:rPr>
                <w:i/>
                <w:sz w:val="20"/>
                <w:lang w:val="bg-BG" w:eastAsia="en-US"/>
              </w:rPr>
              <w:t>Визуализира се избраната приоритетна ос по която се кандидатстване  за финансиране по Оперативна програма „Транспорт и транспортна инфраструктура“(виж полетата оградени в червен правоъгълник на фиг. 4):</w:t>
            </w:r>
          </w:p>
        </w:tc>
      </w:tr>
      <w:tr w:rsidR="003414A9" w:rsidRPr="00B52A2B" w:rsidTr="00423AA7">
        <w:tc>
          <w:tcPr>
            <w:tcW w:w="7479" w:type="dxa"/>
            <w:vMerge/>
            <w:tcBorders>
              <w:top w:val="threeDEmboss" w:sz="6" w:space="0" w:color="auto"/>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b/>
                <w:i/>
                <w:color w:val="000000"/>
                <w:sz w:val="20"/>
                <w:lang w:val="bg-BG" w:eastAsia="bg-BG"/>
              </w:rPr>
            </w:pPr>
            <w:r w:rsidRPr="00A94C76">
              <w:rPr>
                <w:b/>
                <w:i/>
                <w:color w:val="000000"/>
                <w:sz w:val="20"/>
                <w:lang w:val="bg-BG" w:eastAsia="bg-BG"/>
              </w:rPr>
              <w:t>Приоритетна ос 1</w:t>
            </w:r>
            <w:r w:rsidRPr="00A94C76">
              <w:rPr>
                <w:i/>
                <w:color w:val="000000"/>
                <w:sz w:val="20"/>
                <w:lang w:val="bg-BG" w:eastAsia="bg-BG"/>
              </w:rPr>
              <w:t xml:space="preserve"> „Развитие на железопътната инфраструктура по „основната” Трансевропейска транспортна 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2</w:t>
            </w:r>
            <w:r w:rsidRPr="00A94C76">
              <w:rPr>
                <w:i/>
                <w:color w:val="000000"/>
                <w:sz w:val="20"/>
                <w:lang w:val="bg-BG" w:eastAsia="bg-BG"/>
              </w:rPr>
              <w:t xml:space="preserve"> „Развитие на пътната инфраструктура по „основната” и „разширената” Трансевропейска транспортна мрежа”</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3</w:t>
            </w:r>
            <w:r w:rsidRPr="00A94C76">
              <w:rPr>
                <w:i/>
                <w:color w:val="000000"/>
                <w:sz w:val="20"/>
                <w:lang w:val="bg-BG" w:eastAsia="bg-BG"/>
              </w:rPr>
              <w:t xml:space="preserve"> „Подобряване на интермодалността при превоза на пътници и товари и развитие на устойчив градски транспорт”</w:t>
            </w:r>
          </w:p>
        </w:tc>
      </w:tr>
      <w:tr w:rsidR="003414A9" w:rsidRPr="00B52A2B" w:rsidTr="00423AA7">
        <w:tc>
          <w:tcPr>
            <w:tcW w:w="7479" w:type="dxa"/>
            <w:vMerge/>
            <w:tcBorders>
              <w:left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 xml:space="preserve">Приоритетна ос 4 </w:t>
            </w:r>
            <w:r w:rsidRPr="00A94C76">
              <w:rPr>
                <w:i/>
                <w:color w:val="000000"/>
                <w:sz w:val="20"/>
                <w:lang w:val="bg-BG" w:eastAsia="bg-BG"/>
              </w:rPr>
              <w:t>„Иновации в управлението и услугите - внедряване на модернизирана инфраструктура за управление на трафика, подобряване на безопасността и сигурността на транспорта”</w:t>
            </w:r>
          </w:p>
        </w:tc>
      </w:tr>
      <w:tr w:rsidR="003414A9" w:rsidRPr="00A94C76" w:rsidTr="00423AA7">
        <w:tc>
          <w:tcPr>
            <w:tcW w:w="7479" w:type="dxa"/>
            <w:vMerge/>
            <w:tcBorders>
              <w:left w:val="threeDEmboss" w:sz="6" w:space="0" w:color="auto"/>
              <w:bottom w:val="threeDEngrave"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p>
        </w:tc>
        <w:tc>
          <w:tcPr>
            <w:tcW w:w="666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before="120" w:after="120"/>
              <w:ind w:right="141"/>
              <w:rPr>
                <w:i/>
                <w:color w:val="000000"/>
                <w:sz w:val="20"/>
                <w:lang w:val="bg-BG" w:eastAsia="bg-BG"/>
              </w:rPr>
            </w:pPr>
            <w:r w:rsidRPr="00A94C76">
              <w:rPr>
                <w:b/>
                <w:i/>
                <w:color w:val="000000"/>
                <w:sz w:val="20"/>
                <w:lang w:val="bg-BG" w:eastAsia="bg-BG"/>
              </w:rPr>
              <w:t>Приоритетна ос 5</w:t>
            </w:r>
            <w:r w:rsidRPr="00A94C76">
              <w:rPr>
                <w:i/>
                <w:color w:val="000000"/>
                <w:sz w:val="20"/>
                <w:lang w:val="bg-BG" w:eastAsia="bg-BG"/>
              </w:rPr>
              <w:t xml:space="preserve"> „Техническа помощ”</w:t>
            </w:r>
          </w:p>
        </w:tc>
      </w:tr>
    </w:tbl>
    <w:p w:rsidR="003414A9" w:rsidRPr="00A94C76" w:rsidRDefault="003414A9" w:rsidP="003414A9">
      <w:pPr>
        <w:spacing w:after="75"/>
        <w:jc w:val="left"/>
        <w:rPr>
          <w:rFonts w:ascii="Roboto" w:hAnsi="Roboto"/>
          <w:b/>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479"/>
        <w:gridCol w:w="6663"/>
      </w:tblGrid>
      <w:tr w:rsidR="003414A9" w:rsidRPr="00A94C76" w:rsidTr="00423AA7">
        <w:tc>
          <w:tcPr>
            <w:tcW w:w="7479"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Наименование на процедура</w:t>
            </w:r>
          </w:p>
        </w:tc>
        <w:tc>
          <w:tcPr>
            <w:tcW w:w="6663" w:type="dxa"/>
            <w:tcBorders>
              <w:top w:val="nil"/>
              <w:left w:val="nil"/>
              <w:bottom w:val="threeDEngrave"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Код на процедура </w:t>
            </w:r>
          </w:p>
        </w:tc>
      </w:tr>
      <w:tr w:rsidR="003414A9" w:rsidRPr="00B52A2B" w:rsidTr="00423AA7">
        <w:tc>
          <w:tcPr>
            <w:tcW w:w="7479"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наименованието на избраната процедура по ОПТТИ (виж полетата оградени в червен правоъгълник на фиг. 4)</w:t>
            </w:r>
          </w:p>
        </w:tc>
        <w:tc>
          <w:tcPr>
            <w:tcW w:w="6663" w:type="dxa"/>
            <w:tcBorders>
              <w:top w:val="threeDEngrave" w:sz="6" w:space="0" w:color="auto"/>
              <w:left w:val="threeDEngrave"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ascii="Roboto" w:hAnsi="Roboto"/>
                <w:sz w:val="20"/>
                <w:lang w:val="bg-BG" w:eastAsia="en-US"/>
              </w:rPr>
            </w:pPr>
            <w:r w:rsidRPr="00A94C76">
              <w:rPr>
                <w:i/>
                <w:sz w:val="20"/>
                <w:lang w:val="bg-BG" w:eastAsia="en-US"/>
              </w:rPr>
              <w:t>Визуализира се кода на избраната процедура по ОПТТИ (виж полетата оградени в червен правоъгълник на фиг. 4)</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72"/>
        <w:gridCol w:w="5670"/>
      </w:tblGrid>
      <w:tr w:rsidR="003414A9" w:rsidRPr="00A94C76" w:rsidTr="003414A9">
        <w:tc>
          <w:tcPr>
            <w:tcW w:w="847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lastRenderedPageBreak/>
              <w:t>Наименование на проектно предложение (до 400 символа)         Брой въведени символи:</w:t>
            </w:r>
          </w:p>
        </w:tc>
        <w:tc>
          <w:tcPr>
            <w:tcW w:w="5670"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Срок на изпълнение, месеци (1-12)</w:t>
            </w:r>
          </w:p>
        </w:tc>
      </w:tr>
      <w:tr w:rsidR="003414A9" w:rsidRPr="00B52A2B" w:rsidTr="003414A9">
        <w:tc>
          <w:tcPr>
            <w:tcW w:w="8472"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Изберете кратно наименование на проектно предложение, което най-точно описва проекта.</w:t>
            </w:r>
          </w:p>
          <w:p w:rsidR="003414A9" w:rsidRPr="00A94C76" w:rsidRDefault="003414A9" w:rsidP="003414A9">
            <w:pPr>
              <w:spacing w:after="75"/>
              <w:jc w:val="left"/>
              <w:rPr>
                <w:i/>
                <w:sz w:val="20"/>
                <w:lang w:val="bg-BG" w:eastAsia="en-US"/>
              </w:rPr>
            </w:pPr>
          </w:p>
          <w:p w:rsidR="003414A9" w:rsidRPr="00A94C76" w:rsidRDefault="003414A9" w:rsidP="003414A9">
            <w:pPr>
              <w:spacing w:after="75"/>
              <w:jc w:val="left"/>
              <w:rPr>
                <w:rFonts w:ascii="Roboto" w:hAnsi="Roboto"/>
                <w:i/>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Pr="00A94C76">
              <w:rPr>
                <w:rFonts w:ascii="Roboto" w:hAnsi="Roboto"/>
                <w:b/>
                <w:sz w:val="20"/>
                <w:lang w:val="bg-BG" w:eastAsia="en-US"/>
              </w:rPr>
              <w:t>„</w:t>
            </w:r>
            <w:r w:rsidRPr="00A94C76">
              <w:rPr>
                <w:b/>
                <w:i/>
                <w:sz w:val="20"/>
                <w:lang w:val="bg-BG" w:eastAsia="en-US"/>
              </w:rPr>
              <w:t>Наименование на проекта“</w:t>
            </w:r>
            <w:r w:rsidRPr="00A94C76">
              <w:rPr>
                <w:i/>
                <w:sz w:val="20"/>
                <w:lang w:val="bg-BG" w:eastAsia="en-US"/>
              </w:rPr>
              <w:t xml:space="preserve">(стр. 1) от </w:t>
            </w:r>
            <w:r w:rsidRPr="00A94C76">
              <w:rPr>
                <w:b/>
                <w:i/>
                <w:sz w:val="20"/>
                <w:lang w:val="bg-BG" w:eastAsia="en-US"/>
              </w:rPr>
              <w:t xml:space="preserve">Приложение № 2.2. </w:t>
            </w:r>
            <w:r w:rsidRPr="00A94C76">
              <w:rPr>
                <w:i/>
                <w:sz w:val="20"/>
                <w:lang w:val="bg-BG" w:eastAsia="en-US"/>
              </w:rPr>
              <w:t>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p w:rsidR="003414A9" w:rsidRPr="00A94C76" w:rsidRDefault="003414A9" w:rsidP="003414A9">
            <w:pPr>
              <w:spacing w:after="75"/>
              <w:jc w:val="left"/>
              <w:rPr>
                <w:rFonts w:ascii="Roboto" w:hAnsi="Roboto"/>
                <w:sz w:val="20"/>
                <w:lang w:val="bg-BG" w:eastAsia="en-US"/>
              </w:rPr>
            </w:pPr>
            <w:r w:rsidRPr="00A94C76">
              <w:rPr>
                <w:rFonts w:ascii="Roboto" w:hAnsi="Roboto"/>
                <w:i/>
                <w:sz w:val="20"/>
                <w:lang w:val="bg-BG" w:eastAsia="en-US"/>
              </w:rPr>
              <w:t>В случай на „голям проект“ наименованието на проекта следва да съответства на наименованието в таблица 27: Списък с големите проекти от ОПТТИ</w:t>
            </w:r>
          </w:p>
        </w:tc>
        <w:tc>
          <w:tcPr>
            <w:tcW w:w="5670"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общия срок за изпълнение на всички дейности по проекта.</w:t>
            </w:r>
          </w:p>
          <w:p w:rsidR="003414A9" w:rsidRPr="00A94C76" w:rsidRDefault="003414A9" w:rsidP="003414A9">
            <w:pPr>
              <w:spacing w:after="75"/>
              <w:jc w:val="left"/>
              <w:rPr>
                <w:i/>
                <w:sz w:val="20"/>
                <w:lang w:val="bg-BG" w:eastAsia="en-US"/>
              </w:rPr>
            </w:pPr>
            <w:r w:rsidRPr="00A94C76">
              <w:rPr>
                <w:i/>
                <w:sz w:val="20"/>
                <w:lang w:val="bg-BG" w:eastAsia="en-US"/>
              </w:rPr>
              <w:t>При определяне на срока за изпълнение на проекта, моля да имате предвид, че разходите са допустими за финансиране, ако са направени и са платени между 1 януари 2014 г. и 31 декември 2023 г.</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информацията за обобщения график на основните категории строителни работи (от поз. 1 до поз.  9, включително без поз. 10  Етап на експлоатация ) от </w:t>
            </w:r>
            <w:r w:rsidRPr="00A94C76">
              <w:rPr>
                <w:b/>
                <w:i/>
                <w:sz w:val="20"/>
                <w:lang w:val="bg-BG" w:eastAsia="en-US"/>
              </w:rPr>
              <w:t>т. З.1. „График на проекта“</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 </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b/>
                <w:sz w:val="20"/>
                <w:lang w:val="bg-BG" w:eastAsia="en-US"/>
              </w:rPr>
            </w:pPr>
            <w:r w:rsidRPr="00A94C76">
              <w:rPr>
                <w:rFonts w:ascii="Roboto" w:hAnsi="Roboto"/>
                <w:b/>
                <w:sz w:val="20"/>
                <w:lang w:val="bg-BG" w:eastAsia="en-US"/>
              </w:rPr>
              <w:t xml:space="preserve">Наименование на проектно предложение на английски (до 400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Посочете наименованието на проектно предложение на английски</w:t>
            </w:r>
            <w:r w:rsidR="00356AFF" w:rsidRPr="00A94C76">
              <w:rPr>
                <w:i/>
                <w:sz w:val="20"/>
                <w:lang w:val="bg-BG" w:eastAsia="en-US"/>
              </w:rPr>
              <w:t xml:space="preserve">. Полето е задължително и е необходимо преводът на английски език да бъде коректен.  </w:t>
            </w:r>
          </w:p>
          <w:p w:rsidR="003414A9" w:rsidRPr="00A94C76" w:rsidRDefault="003414A9" w:rsidP="00197702">
            <w:pPr>
              <w:spacing w:after="75"/>
              <w:jc w:val="left"/>
              <w:rPr>
                <w:rFonts w:ascii="Roboto" w:hAnsi="Roboto"/>
                <w:sz w:val="20"/>
                <w:lang w:val="bg-BG" w:eastAsia="en-US"/>
              </w:rPr>
            </w:pPr>
            <w:r w:rsidRPr="00A94C76">
              <w:rPr>
                <w:i/>
                <w:sz w:val="20"/>
                <w:lang w:val="bg-BG" w:eastAsia="en-US"/>
              </w:rPr>
              <w:t>В случай на инвестиционен проект в това поле се пренася информацията от поле</w:t>
            </w:r>
            <w:r w:rsidR="00197702">
              <w:rPr>
                <w:i/>
                <w:sz w:val="20"/>
                <w:lang w:val="bg-BG" w:eastAsia="en-US"/>
              </w:rPr>
              <w:t xml:space="preserve"> </w:t>
            </w:r>
            <w:r w:rsidRPr="00A94C76">
              <w:rPr>
                <w:rFonts w:ascii="Roboto" w:hAnsi="Roboto"/>
                <w:b/>
                <w:sz w:val="20"/>
                <w:lang w:val="bg-BG" w:eastAsia="en-US"/>
              </w:rPr>
              <w:t>„</w:t>
            </w:r>
            <w:r w:rsidRPr="00A94C76">
              <w:rPr>
                <w:b/>
                <w:i/>
                <w:sz w:val="20"/>
                <w:lang w:val="bg-BG" w:eastAsia="en-US"/>
              </w:rPr>
              <w:t>Project title“</w:t>
            </w:r>
            <w:r w:rsidRPr="00A94C76">
              <w:rPr>
                <w:i/>
                <w:sz w:val="20"/>
                <w:lang w:val="bg-BG" w:eastAsia="en-US"/>
              </w:rPr>
              <w:t xml:space="preserve">(стр. 1) от </w:t>
            </w:r>
            <w:r w:rsidRPr="00A94C76">
              <w:rPr>
                <w:b/>
                <w:i/>
                <w:sz w:val="20"/>
                <w:lang w:val="bg-BG" w:eastAsia="en-US"/>
              </w:rPr>
              <w:t>Приложение № 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single" w:sz="2" w:space="0" w:color="BFBFBF"/>
              <w:left w:val="single" w:sz="2" w:space="0" w:color="BFBFBF"/>
              <w:bottom w:val="single" w:sz="2" w:space="0" w:color="BFBFBF"/>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Местонахождение (Място на изпълнение на проекта)</w:t>
            </w:r>
          </w:p>
        </w:tc>
      </w:tr>
      <w:tr w:rsidR="003414A9" w:rsidRPr="00B52A2B" w:rsidTr="003414A9">
        <w:tc>
          <w:tcPr>
            <w:tcW w:w="14142" w:type="dxa"/>
            <w:tcBorders>
              <w:top w:val="single" w:sz="2" w:space="0" w:color="BFBFBF"/>
              <w:left w:val="single" w:sz="2" w:space="0" w:color="BFBFBF"/>
              <w:bottom w:val="threeDEmboss" w:sz="6" w:space="0" w:color="auto"/>
              <w:right w:val="single" w:sz="2" w:space="0" w:color="BFBFBF"/>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Държава     </w:t>
            </w:r>
            <w:r w:rsidRPr="00A94C76">
              <w:rPr>
                <w:rFonts w:ascii="Roboto" w:hAnsi="Roboto"/>
                <w:sz w:val="40"/>
                <w:szCs w:val="40"/>
                <w:lang w:val="bg-BG" w:eastAsia="en-US"/>
              </w:rPr>
              <w:t xml:space="preserve">○ </w:t>
            </w:r>
            <w:r w:rsidRPr="00A94C76">
              <w:rPr>
                <w:rFonts w:ascii="Roboto" w:hAnsi="Roboto"/>
                <w:sz w:val="20"/>
                <w:lang w:val="bg-BG" w:eastAsia="en-US"/>
              </w:rPr>
              <w:t>Защитена зона</w:t>
            </w:r>
            <w:r w:rsidRPr="00A94C76">
              <w:rPr>
                <w:rFonts w:ascii="Roboto" w:hAnsi="Roboto"/>
                <w:sz w:val="40"/>
                <w:szCs w:val="40"/>
                <w:lang w:val="bg-BG" w:eastAsia="en-US"/>
              </w:rPr>
              <w:t>○</w:t>
            </w:r>
            <w:r w:rsidRPr="00A94C76">
              <w:rPr>
                <w:rFonts w:ascii="Roboto" w:hAnsi="Roboto"/>
                <w:sz w:val="20"/>
                <w:lang w:val="bg-BG" w:eastAsia="en-US"/>
              </w:rPr>
              <w:t xml:space="preserve">NUTS ниво 1    </w:t>
            </w:r>
            <w:r w:rsidRPr="00A94C76">
              <w:rPr>
                <w:rFonts w:ascii="Roboto" w:hAnsi="Roboto"/>
                <w:sz w:val="40"/>
                <w:szCs w:val="40"/>
                <w:lang w:val="bg-BG" w:eastAsia="en-US"/>
              </w:rPr>
              <w:t xml:space="preserve">○ </w:t>
            </w:r>
            <w:r w:rsidRPr="00A94C76">
              <w:rPr>
                <w:rFonts w:ascii="Roboto" w:hAnsi="Roboto"/>
                <w:sz w:val="20"/>
                <w:lang w:val="bg-BG" w:eastAsia="en-US"/>
              </w:rPr>
              <w:t xml:space="preserve">NUTS ниво 2    </w:t>
            </w:r>
            <w:r w:rsidRPr="00A94C76">
              <w:rPr>
                <w:rFonts w:ascii="Roboto" w:hAnsi="Roboto"/>
                <w:sz w:val="40"/>
                <w:szCs w:val="40"/>
                <w:lang w:val="bg-BG" w:eastAsia="en-US"/>
              </w:rPr>
              <w:t xml:space="preserve">○ </w:t>
            </w:r>
            <w:r w:rsidRPr="00A94C76">
              <w:rPr>
                <w:rFonts w:ascii="Roboto" w:hAnsi="Roboto"/>
                <w:sz w:val="20"/>
                <w:lang w:val="bg-BG" w:eastAsia="en-US"/>
              </w:rPr>
              <w:t xml:space="preserve">Област       </w:t>
            </w:r>
            <w:r w:rsidRPr="00A94C76">
              <w:rPr>
                <w:rFonts w:ascii="Roboto" w:hAnsi="Roboto"/>
                <w:sz w:val="40"/>
                <w:szCs w:val="40"/>
                <w:lang w:val="bg-BG" w:eastAsia="en-US"/>
              </w:rPr>
              <w:t xml:space="preserve">○ </w:t>
            </w:r>
            <w:r w:rsidRPr="00A94C76">
              <w:rPr>
                <w:rFonts w:ascii="Roboto" w:hAnsi="Roboto"/>
                <w:sz w:val="20"/>
                <w:lang w:val="bg-BG" w:eastAsia="en-US"/>
              </w:rPr>
              <w:t xml:space="preserve">Община    </w:t>
            </w:r>
            <w:r w:rsidRPr="00A94C76">
              <w:rPr>
                <w:rFonts w:ascii="Roboto" w:hAnsi="Roboto"/>
                <w:sz w:val="40"/>
                <w:szCs w:val="40"/>
                <w:lang w:val="bg-BG" w:eastAsia="en-US"/>
              </w:rPr>
              <w:t xml:space="preserve">○ </w:t>
            </w:r>
            <w:r w:rsidRPr="00A94C76">
              <w:rPr>
                <w:rFonts w:ascii="Roboto" w:hAnsi="Roboto"/>
                <w:sz w:val="20"/>
                <w:lang w:val="bg-BG" w:eastAsia="en-US"/>
              </w:rPr>
              <w:t>Населено място</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rFonts w:eastAsia="Calibri"/>
                <w:i/>
                <w:sz w:val="20"/>
                <w:lang w:val="bg-BG" w:eastAsia="en-US"/>
              </w:rPr>
            </w:pPr>
            <w:r w:rsidRPr="00A94C76">
              <w:rPr>
                <w:rFonts w:eastAsia="Calibri"/>
                <w:i/>
                <w:sz w:val="20"/>
                <w:lang w:val="bg-BG" w:eastAsia="en-US"/>
              </w:rPr>
              <w:t>Избор от номенклатура</w:t>
            </w:r>
          </w:p>
          <w:p w:rsidR="0043618B" w:rsidRPr="00A94C76" w:rsidRDefault="00BF70D2" w:rsidP="0043618B">
            <w:pPr>
              <w:spacing w:after="75"/>
              <w:jc w:val="left"/>
              <w:rPr>
                <w:rFonts w:eastAsia="Calibri"/>
                <w:i/>
                <w:sz w:val="20"/>
                <w:lang w:val="bg-BG" w:eastAsia="en-US"/>
              </w:rPr>
            </w:pPr>
            <w:r w:rsidRPr="00A94C76">
              <w:rPr>
                <w:rFonts w:eastAsia="Calibri"/>
                <w:i/>
                <w:sz w:val="20"/>
                <w:lang w:val="bg-BG" w:eastAsia="en-US"/>
              </w:rPr>
              <w:t>Под Местонахождение се има предвид мястото на изпълнение на проекта, а не седалището/адрес на кореспонденция на конкретния бенефициент по ОПТТИ. При въвеждането на място на изпълнение на проекта системата по подразбиране маркира полето „Държава“, като Вие следва да изберете от менюто съответната държава, където ще се изпълнява проектът (</w:t>
            </w:r>
            <w:r w:rsidR="0043618B" w:rsidRPr="00A94C76">
              <w:rPr>
                <w:rFonts w:eastAsia="Calibri"/>
                <w:i/>
                <w:sz w:val="20"/>
                <w:lang w:val="bg-BG" w:eastAsia="en-US"/>
              </w:rPr>
              <w:t>на територията на Република</w:t>
            </w:r>
            <w:r w:rsidRPr="00A94C76">
              <w:rPr>
                <w:rFonts w:eastAsia="Calibri"/>
                <w:i/>
                <w:sz w:val="20"/>
                <w:lang w:val="bg-BG" w:eastAsia="en-US"/>
              </w:rPr>
              <w:t xml:space="preserve"> България), като при въвеждането може да използвате търсачка). </w:t>
            </w:r>
            <w:r w:rsidR="00015EE9" w:rsidRPr="00A94C76">
              <w:rPr>
                <w:rFonts w:eastAsia="Calibri"/>
                <w:i/>
                <w:sz w:val="20"/>
                <w:lang w:val="bg-BG" w:eastAsia="en-US"/>
              </w:rPr>
              <w:t>В зависимост от проекта</w:t>
            </w:r>
            <w:r w:rsidR="001D4027">
              <w:rPr>
                <w:rFonts w:eastAsia="Calibri"/>
                <w:i/>
                <w:sz w:val="20"/>
                <w:lang w:val="bg-BG" w:eastAsia="en-US"/>
              </w:rPr>
              <w:t>,</w:t>
            </w:r>
            <w:r w:rsidR="00015EE9" w:rsidRPr="00A94C76">
              <w:rPr>
                <w:rFonts w:eastAsia="Calibri"/>
                <w:i/>
                <w:sz w:val="20"/>
                <w:lang w:val="bg-BG" w:eastAsia="en-US"/>
              </w:rPr>
              <w:t xml:space="preserve"> ако </w:t>
            </w:r>
            <w:r w:rsidR="0043618B" w:rsidRPr="00A94C76">
              <w:rPr>
                <w:rFonts w:eastAsia="Calibri"/>
                <w:i/>
                <w:sz w:val="20"/>
                <w:lang w:val="bg-BG" w:eastAsia="en-US"/>
              </w:rPr>
              <w:t>e приложимо</w:t>
            </w:r>
            <w:r w:rsidR="001D4027">
              <w:rPr>
                <w:rFonts w:eastAsia="Calibri"/>
                <w:i/>
                <w:sz w:val="20"/>
                <w:lang w:val="bg-BG" w:eastAsia="en-US"/>
              </w:rPr>
              <w:t>,</w:t>
            </w:r>
            <w:r w:rsidR="00015EE9" w:rsidRPr="00A94C76">
              <w:rPr>
                <w:rFonts w:eastAsia="Calibri"/>
                <w:i/>
                <w:sz w:val="20"/>
                <w:lang w:val="bg-BG" w:eastAsia="en-US"/>
              </w:rPr>
              <w:t xml:space="preserve"> следва да се изберат и попълнят д</w:t>
            </w:r>
            <w:r w:rsidR="0043618B" w:rsidRPr="00A94C76">
              <w:rPr>
                <w:rFonts w:eastAsia="Calibri"/>
                <w:i/>
                <w:sz w:val="20"/>
                <w:lang w:val="bg-BG" w:eastAsia="en-US"/>
              </w:rPr>
              <w:t>о</w:t>
            </w:r>
            <w:r w:rsidR="00015EE9" w:rsidRPr="00A94C76">
              <w:rPr>
                <w:rFonts w:eastAsia="Calibri"/>
                <w:i/>
                <w:sz w:val="20"/>
                <w:lang w:val="bg-BG" w:eastAsia="en-US"/>
              </w:rPr>
              <w:t xml:space="preserve"> възможно най</w:t>
            </w:r>
            <w:r w:rsidR="0043618B" w:rsidRPr="00A94C76">
              <w:rPr>
                <w:rFonts w:eastAsia="Calibri"/>
                <w:i/>
                <w:sz w:val="20"/>
                <w:lang w:val="bg-BG" w:eastAsia="en-US"/>
              </w:rPr>
              <w:t>-</w:t>
            </w:r>
            <w:r w:rsidR="00015EE9" w:rsidRPr="00A94C76">
              <w:rPr>
                <w:rFonts w:eastAsia="Calibri"/>
                <w:i/>
                <w:sz w:val="20"/>
                <w:lang w:val="bg-BG" w:eastAsia="en-US"/>
              </w:rPr>
              <w:t>ниското ниво</w:t>
            </w:r>
            <w:r w:rsidR="001D4027">
              <w:rPr>
                <w:rFonts w:eastAsia="Calibri"/>
                <w:i/>
                <w:sz w:val="20"/>
                <w:lang w:val="bg-BG" w:eastAsia="en-US"/>
              </w:rPr>
              <w:t>, в което</w:t>
            </w:r>
            <w:r w:rsidR="00015EE9" w:rsidRPr="00A94C76">
              <w:rPr>
                <w:rFonts w:eastAsia="Calibri"/>
                <w:i/>
                <w:sz w:val="20"/>
                <w:lang w:val="bg-BG" w:eastAsia="en-US"/>
              </w:rPr>
              <w:t xml:space="preserve"> </w:t>
            </w:r>
            <w:r w:rsidR="001D4027">
              <w:rPr>
                <w:rFonts w:eastAsia="Calibri"/>
                <w:i/>
                <w:sz w:val="20"/>
                <w:lang w:val="bg-BG" w:eastAsia="en-US"/>
              </w:rPr>
              <w:t xml:space="preserve">попада местоположението на целия проект: </w:t>
            </w:r>
            <w:r w:rsidR="001D4027" w:rsidRPr="00A94C76">
              <w:rPr>
                <w:rFonts w:eastAsia="Calibri"/>
                <w:i/>
                <w:sz w:val="20"/>
                <w:lang w:val="bg-BG" w:eastAsia="en-US"/>
              </w:rPr>
              <w:t>полетата: Защитена зона, NUTS ниво 1, NUTS ниво 2, Област, Община, Населено място</w:t>
            </w:r>
            <w:r w:rsidR="001D4027">
              <w:rPr>
                <w:rFonts w:eastAsia="Calibri"/>
                <w:i/>
                <w:sz w:val="20"/>
                <w:lang w:val="bg-BG" w:eastAsia="en-US"/>
              </w:rPr>
              <w:t>. В случай, че проекта попада на две по-ниски нива (например: две н</w:t>
            </w:r>
            <w:r w:rsidR="001D4027" w:rsidRPr="001D4027">
              <w:rPr>
                <w:rFonts w:eastAsia="Calibri"/>
                <w:i/>
                <w:sz w:val="20"/>
                <w:lang w:val="bg-BG" w:eastAsia="en-US"/>
              </w:rPr>
              <w:t>аселен</w:t>
            </w:r>
            <w:r w:rsidR="001D4027">
              <w:rPr>
                <w:rFonts w:eastAsia="Calibri"/>
                <w:i/>
                <w:sz w:val="20"/>
                <w:lang w:val="bg-BG" w:eastAsia="en-US"/>
              </w:rPr>
              <w:t>и</w:t>
            </w:r>
            <w:r w:rsidR="001D4027" w:rsidRPr="001D4027">
              <w:rPr>
                <w:rFonts w:eastAsia="Calibri"/>
                <w:i/>
                <w:sz w:val="20"/>
                <w:lang w:val="bg-BG" w:eastAsia="en-US"/>
              </w:rPr>
              <w:t xml:space="preserve"> м</w:t>
            </w:r>
            <w:r w:rsidR="001D4027">
              <w:rPr>
                <w:rFonts w:eastAsia="Calibri"/>
                <w:i/>
                <w:sz w:val="20"/>
                <w:lang w:val="bg-BG" w:eastAsia="en-US"/>
              </w:rPr>
              <w:t>е</w:t>
            </w:r>
            <w:r w:rsidR="001D4027" w:rsidRPr="001D4027">
              <w:rPr>
                <w:rFonts w:eastAsia="Calibri"/>
                <w:i/>
                <w:sz w:val="20"/>
                <w:lang w:val="bg-BG" w:eastAsia="en-US"/>
              </w:rPr>
              <w:t>ст</w:t>
            </w:r>
            <w:r w:rsidR="001D4027">
              <w:rPr>
                <w:rFonts w:eastAsia="Calibri"/>
                <w:i/>
                <w:sz w:val="20"/>
                <w:lang w:val="bg-BG" w:eastAsia="en-US"/>
              </w:rPr>
              <w:t>а ) се избира следващата по-високо ниво на местоположение (например: Община )</w:t>
            </w:r>
          </w:p>
          <w:p w:rsidR="003414A9" w:rsidRPr="00A94C76" w:rsidRDefault="003414A9" w:rsidP="0043618B">
            <w:pPr>
              <w:spacing w:after="75"/>
              <w:jc w:val="left"/>
              <w:rPr>
                <w:i/>
                <w:sz w:val="20"/>
                <w:lang w:val="bg-BG" w:eastAsia="en-US"/>
              </w:rPr>
            </w:pPr>
            <w:r w:rsidRPr="00A94C76">
              <w:rPr>
                <w:i/>
                <w:sz w:val="20"/>
                <w:lang w:val="bg-BG" w:eastAsia="en-US"/>
              </w:rPr>
              <w:t xml:space="preserve">В случай на инвестиционен проект в това поле се пренася информацията от </w:t>
            </w:r>
            <w:r w:rsidRPr="00A94C76">
              <w:rPr>
                <w:b/>
                <w:i/>
                <w:sz w:val="20"/>
                <w:lang w:val="bg-BG" w:eastAsia="en-US"/>
              </w:rPr>
              <w:t>т.Б.2.7.„Код за измерението(ята), свързано(и) с местоположението“</w:t>
            </w:r>
            <w:r w:rsidRPr="00A94C76">
              <w:rPr>
                <w:i/>
                <w:sz w:val="20"/>
                <w:lang w:val="bg-BG" w:eastAsia="en-US"/>
              </w:rPr>
              <w:t xml:space="preserve"> 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FB65CB" w:rsidP="003414A9">
      <w:pPr>
        <w:spacing w:after="75"/>
        <w:jc w:val="left"/>
        <w:rPr>
          <w:rFonts w:ascii="Calibri" w:hAnsi="Calibri"/>
          <w:sz w:val="20"/>
          <w:lang w:val="bg-BG" w:eastAsia="en-US"/>
        </w:rPr>
      </w:pPr>
      <w:r w:rsidRPr="00A94C76">
        <w:rPr>
          <w:rFonts w:ascii="Roboto" w:hAnsi="Roboto"/>
          <w:b/>
          <w:noProof/>
          <w:color w:val="F2F2F2"/>
          <w:spacing w:val="20"/>
          <w:sz w:val="20"/>
          <w:lang w:val="bg-BG" w:eastAsia="bg-BG"/>
        </w:rPr>
        <mc:AlternateContent>
          <mc:Choice Requires="wps">
            <w:drawing>
              <wp:anchor distT="0" distB="0" distL="114300" distR="114300" simplePos="0" relativeHeight="251661824" behindDoc="0" locked="0" layoutInCell="1" allowOverlap="1" wp14:anchorId="704BCDF8" wp14:editId="2729A206">
                <wp:simplePos x="0" y="0"/>
                <wp:positionH relativeFrom="column">
                  <wp:posOffset>523875</wp:posOffset>
                </wp:positionH>
                <wp:positionV relativeFrom="paragraph">
                  <wp:posOffset>2540</wp:posOffset>
                </wp:positionV>
                <wp:extent cx="1078230" cy="307975"/>
                <wp:effectExtent l="0" t="0" r="0" b="0"/>
                <wp:wrapNone/>
                <wp:docPr id="70" name="Rounded Rectangle 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078230" cy="307975"/>
                        </a:xfrm>
                        <a:prstGeom prst="roundRect">
                          <a:avLst>
                            <a:gd name="adj" fmla="val 16667"/>
                          </a:avLst>
                        </a:prstGeom>
                        <a:solidFill>
                          <a:srgbClr val="DBE5F1"/>
                        </a:soli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704BCDF8" id="Rounded Rectangle 20" o:spid="_x0000_s1050" style="position:absolute;margin-left:41.25pt;margin-top:.2pt;width:84.9pt;height:24.2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" fillcolor="#dbe5f1" stroked="f">
                <v:shadow on="t" color="black" opacity="22936f" origin=",.5" offset="0,.63889mm"/>
                <v:textbox>
                  <w:txbxContent>
                    <w:p w:rsidR="00493A59" w:rsidRPr="003414A9" w:rsidRDefault="00493A59" w:rsidP="003414A9">
                      <w:pPr>
                        <w:jc w:val="center"/>
                        <w:rPr>
                          <w:color w:val="244061"/>
                          <w:sz w:val="20"/>
                        </w:rPr>
                      </w:pPr>
                      <w:r w:rsidRPr="003414A9">
                        <w:rPr>
                          <w:b/>
                          <w:color w:val="244061"/>
                          <w:spacing w:val="20"/>
                          <w:sz w:val="20"/>
                          <w:lang w:val="bg-BG"/>
                        </w:rPr>
                        <w:t>Добави</w:t>
                      </w:r>
                    </w:p>
                  </w:txbxContent>
                </v:textbox>
              </v:roundrect>
            </w:pict>
          </mc:Fallback>
        </mc:AlternateContent>
      </w:r>
      <w:r w:rsidRPr="00A94C76">
        <w:rPr>
          <w:rFonts w:ascii="Calibri" w:hAnsi="Calibri"/>
          <w:noProof/>
          <w:sz w:val="20"/>
          <w:lang w:val="bg-BG" w:eastAsia="bg-BG"/>
        </w:rPr>
        <w:drawing>
          <wp:inline distT="0" distB="0" distL="0" distR="0" wp14:anchorId="03398E7C" wp14:editId="521BD767">
            <wp:extent cx="325755" cy="325755"/>
            <wp:effectExtent l="0" t="0" r="0" b="0"/>
            <wp:docPr id="7" name="Picture 19" descr="ad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add"/>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rot="10800000" flipV="1">
                      <a:off x="0" y="0"/>
                      <a:ext cx="325755" cy="325755"/>
                    </a:xfrm>
                    <a:prstGeom prst="rect">
                      <a:avLst/>
                    </a:prstGeom>
                    <a:noFill/>
                    <a:ln>
                      <a:noFill/>
                    </a:ln>
                  </pic:spPr>
                </pic:pic>
              </a:graphicData>
            </a:graphic>
          </wp:inline>
        </w:drawing>
      </w:r>
    </w:p>
    <w:p w:rsidR="0043618B" w:rsidRPr="00A94C76" w:rsidRDefault="0043618B"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43618B" w:rsidRPr="00B52A2B" w:rsidTr="0043618B">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jc w:val="left"/>
              <w:rPr>
                <w:rFonts w:eastAsia="Calibri"/>
                <w:i/>
                <w:sz w:val="20"/>
                <w:lang w:val="bg-BG" w:eastAsia="en-US"/>
              </w:rPr>
            </w:pPr>
            <w:r w:rsidRPr="00A94C76">
              <w:rPr>
                <w:rFonts w:eastAsia="Calibri"/>
                <w:i/>
                <w:sz w:val="20"/>
                <w:lang w:val="bg-BG" w:eastAsia="en-US"/>
              </w:rPr>
              <w:t>Чрез използване на този бутон „Добави“ системата позволява да се въвежда повече от едно място на изпълнение на проекта.</w:t>
            </w:r>
          </w:p>
        </w:tc>
      </w:tr>
    </w:tbl>
    <w:p w:rsidR="0043618B" w:rsidRPr="00A94C76" w:rsidRDefault="0043618B"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503"/>
        <w:gridCol w:w="9639"/>
      </w:tblGrid>
      <w:tr w:rsidR="003414A9" w:rsidRPr="00A94C76" w:rsidTr="003414A9">
        <w:tc>
          <w:tcPr>
            <w:tcW w:w="4503" w:type="dxa"/>
            <w:tcBorders>
              <w:top w:val="nil"/>
              <w:left w:val="nil"/>
              <w:bottom w:val="single" w:sz="2" w:space="0" w:color="BFBFBF"/>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ДДС е допустим разход по проекта:</w:t>
            </w:r>
          </w:p>
        </w:tc>
        <w:tc>
          <w:tcPr>
            <w:tcW w:w="9639" w:type="dxa"/>
            <w:tcBorders>
              <w:top w:val="nil"/>
              <w:left w:val="nil"/>
              <w:bottom w:val="threeDEmboss" w:sz="6" w:space="0" w:color="auto"/>
              <w:right w:val="nil"/>
            </w:tcBorders>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Вид на проекта</w:t>
            </w:r>
          </w:p>
        </w:tc>
      </w:tr>
      <w:tr w:rsidR="003414A9" w:rsidRPr="00A94C76" w:rsidTr="003414A9">
        <w:tc>
          <w:tcPr>
            <w:tcW w:w="4503" w:type="dxa"/>
            <w:tcBorders>
              <w:top w:val="single" w:sz="2" w:space="0" w:color="BFBFBF"/>
              <w:left w:val="single" w:sz="2" w:space="0" w:color="BFBFBF"/>
              <w:bottom w:val="single" w:sz="2" w:space="0" w:color="BFBFBF"/>
              <w:right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r w:rsidRPr="00A94C76">
              <w:rPr>
                <w:rFonts w:ascii="Roboto" w:hAnsi="Roboto"/>
                <w:sz w:val="40"/>
                <w:szCs w:val="40"/>
                <w:lang w:val="bg-BG" w:eastAsia="en-US"/>
              </w:rPr>
              <w:t>○</w:t>
            </w:r>
            <w:r w:rsidRPr="00A94C76">
              <w:rPr>
                <w:rFonts w:ascii="Roboto" w:hAnsi="Roboto"/>
                <w:sz w:val="20"/>
                <w:lang w:val="bg-BG" w:eastAsia="en-US"/>
              </w:rPr>
              <w:t xml:space="preserve"> ДРУГО     </w:t>
            </w:r>
          </w:p>
        </w:tc>
        <w:tc>
          <w:tcPr>
            <w:tcW w:w="9639" w:type="dxa"/>
            <w:tcBorders>
              <w:top w:val="threeDEmboss" w:sz="6" w:space="0" w:color="auto"/>
              <w:left w:val="threeDEmboss" w:sz="6" w:space="0" w:color="auto"/>
              <w:bottom w:val="threeDEmboss" w:sz="6" w:space="0" w:color="auto"/>
              <w:right w:val="threeDEmboss" w:sz="6" w:space="0" w:color="auto"/>
            </w:tcBorders>
            <w:shd w:val="clear" w:color="auto" w:fill="EEECE1"/>
          </w:tcPr>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Проектът е голям проект съгласно чл. 100 от Регламент (ЕС) № 1303/ 2013 г.</w:t>
            </w:r>
          </w:p>
          <w:p w:rsidR="003414A9" w:rsidRPr="00A94C76" w:rsidRDefault="003414A9" w:rsidP="003414A9">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Инфраструктурен проект на стойност над 5 000 000 лв.</w:t>
            </w:r>
          </w:p>
          <w:p w:rsidR="00D35BCE" w:rsidRPr="00A94C76" w:rsidRDefault="003414A9" w:rsidP="0043618B">
            <w:pPr>
              <w:tabs>
                <w:tab w:val="left" w:pos="168"/>
              </w:tabs>
              <w:spacing w:after="75"/>
              <w:ind w:left="175" w:hanging="142"/>
              <w:jc w:val="left"/>
              <w:rPr>
                <w:rFonts w:ascii="Roboto" w:hAnsi="Roboto"/>
                <w:sz w:val="20"/>
                <w:lang w:val="bg-BG" w:eastAsia="en-US"/>
              </w:rPr>
            </w:pPr>
            <w:r w:rsidRPr="00A94C76">
              <w:rPr>
                <w:rFonts w:ascii="Roboto" w:hAnsi="Roboto"/>
                <w:sz w:val="20"/>
                <w:lang w:val="bg-BG" w:eastAsia="en-US"/>
              </w:rPr>
              <w:t>•</w:t>
            </w:r>
            <w:r w:rsidRPr="00A94C76">
              <w:rPr>
                <w:rFonts w:ascii="Roboto" w:hAnsi="Roboto"/>
                <w:sz w:val="20"/>
                <w:lang w:val="bg-BG" w:eastAsia="en-US"/>
              </w:rPr>
              <w:tab/>
              <w:t>Друго</w:t>
            </w:r>
          </w:p>
        </w:tc>
      </w:tr>
      <w:tr w:rsidR="0043618B" w:rsidRPr="00B52A2B" w:rsidTr="0043618B">
        <w:tc>
          <w:tcPr>
            <w:tcW w:w="4503"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43618B" w:rsidP="0043618B">
            <w:pPr>
              <w:spacing w:after="75"/>
              <w:rPr>
                <w:i/>
                <w:sz w:val="20"/>
                <w:lang w:val="bg-BG" w:eastAsia="en-US"/>
              </w:rPr>
            </w:pPr>
            <w:r w:rsidRPr="00A94C76">
              <w:rPr>
                <w:rFonts w:eastAsia="Calibri"/>
                <w:i/>
                <w:sz w:val="20"/>
                <w:lang w:val="bg-BG" w:eastAsia="en-US"/>
              </w:rPr>
              <w:t>Попълнете полето, като се съобразите с това дали ДДС е възстановим разход</w:t>
            </w:r>
            <w:r w:rsidR="00026519" w:rsidRPr="00A94C76">
              <w:rPr>
                <w:rFonts w:eastAsia="Calibri"/>
                <w:i/>
                <w:sz w:val="20"/>
                <w:lang w:val="bg-BG" w:eastAsia="en-US"/>
              </w:rPr>
              <w:t xml:space="preserve"> за бенефициента</w:t>
            </w:r>
            <w:r w:rsidRPr="00A94C76">
              <w:rPr>
                <w:rFonts w:eastAsia="Calibri"/>
                <w:i/>
                <w:sz w:val="20"/>
                <w:lang w:val="bg-BG" w:eastAsia="en-US"/>
              </w:rPr>
              <w:t xml:space="preserve"> или невъзстатовим</w:t>
            </w:r>
            <w:r w:rsidR="00026519" w:rsidRPr="00A94C76">
              <w:rPr>
                <w:rFonts w:eastAsia="Calibri"/>
                <w:i/>
                <w:sz w:val="20"/>
                <w:lang w:val="bg-BG" w:eastAsia="en-US"/>
              </w:rPr>
              <w:t xml:space="preserve"> разход за бенефициента</w:t>
            </w:r>
            <w:r w:rsidRPr="00A94C76">
              <w:rPr>
                <w:rFonts w:eastAsia="Calibri"/>
                <w:i/>
                <w:sz w:val="20"/>
                <w:lang w:val="bg-BG" w:eastAsia="en-US"/>
              </w:rPr>
              <w:t>, или изберете „ДРУГО“, когато ДДС не е приложим.</w:t>
            </w:r>
          </w:p>
        </w:tc>
        <w:tc>
          <w:tcPr>
            <w:tcW w:w="9639" w:type="dxa"/>
            <w:tcBorders>
              <w:top w:val="threeDEmboss" w:sz="6" w:space="0" w:color="auto"/>
              <w:left w:val="threeDEmboss" w:sz="6" w:space="0" w:color="auto"/>
              <w:bottom w:val="threeDEngrave" w:sz="6" w:space="0" w:color="auto"/>
              <w:right w:val="threeDEngrave" w:sz="6" w:space="0" w:color="auto"/>
            </w:tcBorders>
            <w:shd w:val="clear" w:color="auto" w:fill="EEECE1"/>
          </w:tcPr>
          <w:p w:rsidR="0043618B" w:rsidRPr="00A94C76" w:rsidRDefault="00E92A55" w:rsidP="00026519">
            <w:pPr>
              <w:spacing w:after="75"/>
              <w:rPr>
                <w:rFonts w:asciiTheme="minorHAnsi" w:hAnsiTheme="minorHAnsi"/>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r w:rsidRPr="00A94C76">
              <w:rPr>
                <w:rFonts w:asciiTheme="minorHAnsi" w:hAnsiTheme="minorHAnsi"/>
                <w:sz w:val="20"/>
                <w:lang w:val="bg-BG" w:eastAsia="en-US"/>
              </w:rPr>
              <w:t xml:space="preserve"> </w:t>
            </w:r>
            <w:r w:rsidRPr="00A94C76">
              <w:rPr>
                <w:rFonts w:eastAsia="Calibri"/>
                <w:i/>
                <w:sz w:val="20"/>
                <w:lang w:val="bg-BG" w:eastAsia="en-US"/>
              </w:rPr>
              <w:t xml:space="preserve">Опцията „Инфраструктурен проект на стойност над 5 000 000 лв.“ е неприложима за ОПТТИ. За големи проекти изберете опция „Проектът е голям проект съгласно чл. 100 от регламент (ес) № 1303/ 2013 г.“ </w:t>
            </w:r>
            <w:r w:rsidR="00026519" w:rsidRPr="00A94C76">
              <w:rPr>
                <w:rFonts w:eastAsia="Calibri"/>
                <w:i/>
                <w:sz w:val="20"/>
                <w:lang w:val="bg-BG" w:eastAsia="en-US"/>
              </w:rPr>
              <w:t xml:space="preserve">, а във всички останали случаи изберете </w:t>
            </w:r>
            <w:r w:rsidRPr="00A94C76">
              <w:rPr>
                <w:rFonts w:eastAsia="Calibri"/>
                <w:i/>
                <w:sz w:val="20"/>
                <w:lang w:val="bg-BG" w:eastAsia="en-US"/>
              </w:rPr>
              <w:t xml:space="preserve"> „Друго</w:t>
            </w:r>
            <w:r w:rsidR="00026519" w:rsidRPr="00A94C76">
              <w:rPr>
                <w:rFonts w:eastAsia="Calibri"/>
                <w:i/>
                <w:sz w:val="20"/>
                <w:lang w:val="bg-BG" w:eastAsia="en-US"/>
              </w:rPr>
              <w:t>“.</w:t>
            </w:r>
          </w:p>
        </w:tc>
      </w:tr>
    </w:tbl>
    <w:p w:rsidR="003414A9" w:rsidRPr="00A94C76" w:rsidRDefault="003414A9" w:rsidP="003414A9">
      <w:pPr>
        <w:spacing w:after="75"/>
        <w:jc w:val="left"/>
        <w:rPr>
          <w:rFonts w:asciiTheme="minorHAnsi" w:eastAsia="Calibri" w:hAnsiTheme="minorHAnsi"/>
          <w:color w:val="000000"/>
          <w:sz w:val="20"/>
          <w:shd w:val="clear" w:color="auto" w:fill="FFFFFF"/>
          <w:lang w:val="bg-BG" w:eastAsia="en-US"/>
        </w:rPr>
      </w:pPr>
    </w:p>
    <w:p w:rsidR="0043618B" w:rsidRPr="00A94C76" w:rsidRDefault="0043618B" w:rsidP="003414A9">
      <w:pPr>
        <w:spacing w:after="75"/>
        <w:jc w:val="left"/>
        <w:rPr>
          <w:rFonts w:asciiTheme="minorHAnsi" w:eastAsia="Calibri" w:hAnsiTheme="minorHAnsi"/>
          <w:color w:val="000000"/>
          <w:sz w:val="20"/>
          <w:shd w:val="clear" w:color="auto" w:fill="FFFFFF"/>
          <w:lang w:val="bg-BG" w:eastAsia="en-US"/>
        </w:rPr>
      </w:pPr>
    </w:p>
    <w:tbl>
      <w:tblPr>
        <w:tblW w:w="14142"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66"/>
        <w:gridCol w:w="4566"/>
        <w:gridCol w:w="5010"/>
      </w:tblGrid>
      <w:tr w:rsidR="003414A9" w:rsidRPr="00B52A2B" w:rsidTr="003414A9">
        <w:trPr>
          <w:trHeight w:val="528"/>
        </w:trPr>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е съвместен план за действие:</w:t>
            </w:r>
          </w:p>
          <w:p w:rsidR="00D35BCE" w:rsidRPr="00A94C76" w:rsidRDefault="00D35BCE" w:rsidP="00D35BCE">
            <w:pPr>
              <w:spacing w:after="0"/>
              <w:jc w:val="left"/>
              <w:rPr>
                <w:rFonts w:ascii="Roboto" w:hAnsi="Roboto"/>
                <w:sz w:val="20"/>
                <w:lang w:val="bg-BG" w:eastAsia="en-US"/>
              </w:rPr>
            </w:pPr>
          </w:p>
        </w:tc>
        <w:tc>
          <w:tcPr>
            <w:tcW w:w="4566"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използва финансови инструменти:</w:t>
            </w:r>
          </w:p>
          <w:p w:rsidR="003414A9" w:rsidRPr="00A94C76" w:rsidRDefault="003414A9" w:rsidP="003414A9">
            <w:pPr>
              <w:spacing w:after="0"/>
              <w:jc w:val="left"/>
              <w:rPr>
                <w:rFonts w:ascii="Roboto" w:hAnsi="Roboto"/>
                <w:sz w:val="20"/>
                <w:lang w:val="bg-BG" w:eastAsia="en-US"/>
              </w:rPr>
            </w:pPr>
          </w:p>
        </w:tc>
        <w:tc>
          <w:tcPr>
            <w:tcW w:w="5010"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подкрепа от Инициатива за младежка заетост:</w:t>
            </w:r>
          </w:p>
        </w:tc>
      </w:tr>
      <w:tr w:rsidR="003414A9" w:rsidRPr="00A94C76" w:rsidTr="003414A9">
        <w:trPr>
          <w:trHeight w:val="596"/>
        </w:trPr>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4566"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10"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D35BCE" w:rsidRPr="00A94C76" w:rsidTr="0043618B">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4142"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cPr>
          <w:p w:rsidR="00D35BCE" w:rsidRPr="00A94C76" w:rsidRDefault="00D35BCE" w:rsidP="0043618B">
            <w:pPr>
              <w:spacing w:after="75"/>
              <w:rPr>
                <w:i/>
                <w:sz w:val="20"/>
                <w:lang w:val="bg-BG" w:eastAsia="en-US"/>
              </w:rPr>
            </w:pPr>
            <w:r w:rsidRPr="00A94C76">
              <w:rPr>
                <w:rFonts w:eastAsia="Calibri"/>
                <w:i/>
                <w:sz w:val="20"/>
                <w:lang w:val="bg-BG" w:eastAsia="en-US"/>
              </w:rPr>
              <w:t>В зависимост от вида на проекта изберете подходящата опция</w:t>
            </w:r>
            <w:r w:rsidRPr="00A94C76">
              <w:rPr>
                <w:rFonts w:ascii="Roboto" w:hAnsi="Roboto"/>
                <w:sz w:val="20"/>
                <w:lang w:val="bg-BG" w:eastAsia="en-US"/>
              </w:rPr>
              <w:t>.</w:t>
            </w:r>
          </w:p>
        </w:tc>
      </w:tr>
    </w:tbl>
    <w:p w:rsidR="003414A9" w:rsidRPr="00A94C76" w:rsidRDefault="003414A9" w:rsidP="003414A9">
      <w:pPr>
        <w:spacing w:after="75"/>
        <w:jc w:val="left"/>
        <w:rPr>
          <w:rFonts w:ascii="Roboto" w:hAnsi="Roboto"/>
          <w:sz w:val="20"/>
          <w:lang w:val="bg-BG" w:eastAsia="en-US"/>
        </w:rPr>
      </w:pPr>
    </w:p>
    <w:tbl>
      <w:tblPr>
        <w:tblW w:w="14133" w:type="dxa"/>
        <w:tblBorders>
          <w:top w:val="single" w:sz="2" w:space="0" w:color="BFBFBF"/>
          <w:left w:val="single" w:sz="2" w:space="0" w:color="BFBFBF"/>
          <w:bottom w:val="single" w:sz="2" w:space="0" w:color="BFBFBF"/>
          <w:right w:val="single" w:sz="2" w:space="0" w:color="BFBFBF"/>
          <w:insideH w:val="single" w:sz="2" w:space="0" w:color="BFBFBF"/>
          <w:insideV w:val="single" w:sz="2" w:space="0" w:color="BFBFBF"/>
        </w:tblBorders>
        <w:tblLook w:val="04A0" w:firstRow="1" w:lastRow="0" w:firstColumn="1" w:lastColumn="0" w:noHBand="0" w:noVBand="1"/>
      </w:tblPr>
      <w:tblGrid>
        <w:gridCol w:w="4528"/>
        <w:gridCol w:w="4528"/>
        <w:gridCol w:w="5077"/>
      </w:tblGrid>
      <w:tr w:rsidR="003414A9" w:rsidRPr="00B52A2B" w:rsidTr="003414A9">
        <w:trPr>
          <w:trHeight w:val="715"/>
        </w:trPr>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държавна помощ:</w:t>
            </w:r>
          </w:p>
        </w:tc>
        <w:tc>
          <w:tcPr>
            <w:tcW w:w="4528"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подлежи на режим на минимални помощи:</w:t>
            </w:r>
          </w:p>
        </w:tc>
        <w:tc>
          <w:tcPr>
            <w:tcW w:w="5077" w:type="dxa"/>
          </w:tcPr>
          <w:p w:rsidR="003414A9" w:rsidRPr="00A94C76" w:rsidRDefault="003414A9" w:rsidP="003414A9">
            <w:pPr>
              <w:spacing w:after="0"/>
              <w:jc w:val="left"/>
              <w:rPr>
                <w:rFonts w:ascii="Roboto" w:hAnsi="Roboto"/>
                <w:sz w:val="20"/>
                <w:lang w:val="bg-BG" w:eastAsia="en-US"/>
              </w:rPr>
            </w:pPr>
            <w:r w:rsidRPr="00A94C76">
              <w:rPr>
                <w:rFonts w:ascii="Roboto" w:hAnsi="Roboto"/>
                <w:sz w:val="20"/>
                <w:lang w:val="bg-BG" w:eastAsia="en-US"/>
              </w:rPr>
              <w:t>Проектът включва публично-частно партньорство:</w:t>
            </w:r>
          </w:p>
        </w:tc>
      </w:tr>
      <w:tr w:rsidR="003414A9" w:rsidRPr="00A94C76" w:rsidTr="003414A9">
        <w:trPr>
          <w:trHeight w:val="238"/>
        </w:trPr>
        <w:tc>
          <w:tcPr>
            <w:tcW w:w="4528" w:type="dxa"/>
            <w:shd w:val="clear" w:color="auto" w:fill="FFFFFF"/>
          </w:tcPr>
          <w:p w:rsidR="003414A9" w:rsidRPr="00A94C76" w:rsidRDefault="0002651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ДА    </w:t>
            </w:r>
            <w:r w:rsidR="003414A9" w:rsidRPr="00A94C76">
              <w:rPr>
                <w:rFonts w:ascii="Roboto" w:hAnsi="Roboto"/>
                <w:sz w:val="40"/>
                <w:szCs w:val="40"/>
                <w:lang w:val="bg-BG" w:eastAsia="en-US"/>
              </w:rPr>
              <w:t xml:space="preserve">○  </w:t>
            </w:r>
            <w:r w:rsidR="003414A9" w:rsidRPr="00A94C76">
              <w:rPr>
                <w:rFonts w:ascii="Roboto" w:hAnsi="Roboto"/>
                <w:sz w:val="20"/>
                <w:lang w:val="bg-BG" w:eastAsia="en-US"/>
              </w:rPr>
              <w:t xml:space="preserve">НЕ    </w:t>
            </w:r>
          </w:p>
        </w:tc>
        <w:tc>
          <w:tcPr>
            <w:tcW w:w="4528" w:type="dxa"/>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c>
          <w:tcPr>
            <w:tcW w:w="5077" w:type="dxa"/>
            <w:tcBorders>
              <w:bottom w:val="threeDEmboss" w:sz="6" w:space="0" w:color="auto"/>
            </w:tcBorders>
            <w:shd w:val="clear" w:color="auto" w:fill="FFFFFF"/>
          </w:tcPr>
          <w:p w:rsidR="003414A9" w:rsidRPr="00A94C76" w:rsidRDefault="003414A9" w:rsidP="003414A9">
            <w:pPr>
              <w:spacing w:after="75"/>
              <w:jc w:val="left"/>
              <w:rPr>
                <w:rFonts w:ascii="Roboto" w:hAnsi="Roboto"/>
                <w:sz w:val="20"/>
                <w:lang w:val="bg-BG" w:eastAsia="en-US"/>
              </w:rPr>
            </w:pPr>
            <w:r w:rsidRPr="00A94C76">
              <w:rPr>
                <w:rFonts w:ascii="Roboto" w:hAnsi="Roboto"/>
                <w:sz w:val="40"/>
                <w:szCs w:val="40"/>
                <w:lang w:val="bg-BG" w:eastAsia="en-US"/>
              </w:rPr>
              <w:t xml:space="preserve">○ </w:t>
            </w:r>
            <w:r w:rsidRPr="00A94C76">
              <w:rPr>
                <w:rFonts w:ascii="Roboto" w:hAnsi="Roboto"/>
                <w:sz w:val="20"/>
                <w:lang w:val="bg-BG" w:eastAsia="en-US"/>
              </w:rPr>
              <w:t xml:space="preserve">ДА    </w:t>
            </w:r>
            <w:r w:rsidRPr="00A94C76">
              <w:rPr>
                <w:rFonts w:ascii="Roboto" w:hAnsi="Roboto"/>
                <w:sz w:val="40"/>
                <w:szCs w:val="40"/>
                <w:lang w:val="bg-BG" w:eastAsia="en-US"/>
              </w:rPr>
              <w:t xml:space="preserve">○  </w:t>
            </w:r>
            <w:r w:rsidRPr="00A94C76">
              <w:rPr>
                <w:rFonts w:ascii="Roboto" w:hAnsi="Roboto"/>
                <w:sz w:val="20"/>
                <w:lang w:val="bg-BG" w:eastAsia="en-US"/>
              </w:rPr>
              <w:t xml:space="preserve">НЕ    </w:t>
            </w:r>
          </w:p>
        </w:tc>
      </w:tr>
      <w:tr w:rsidR="003414A9" w:rsidRPr="00B52A2B" w:rsidTr="003414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9056" w:type="dxa"/>
            <w:gridSpan w:val="2"/>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t xml:space="preserve">В случай на инвестиционен проект в полетата за държавна/ минимална помощ се пренася </w:t>
            </w:r>
            <w:r w:rsidRPr="00A94C76">
              <w:rPr>
                <w:i/>
                <w:sz w:val="20"/>
                <w:lang w:val="bg-BG" w:eastAsia="en-US"/>
              </w:rPr>
              <w:lastRenderedPageBreak/>
              <w:t xml:space="preserve">заключението от </w:t>
            </w:r>
            <w:r w:rsidRPr="00A94C76">
              <w:rPr>
                <w:b/>
                <w:i/>
                <w:sz w:val="20"/>
                <w:lang w:val="bg-BG" w:eastAsia="en-US"/>
              </w:rPr>
              <w:t xml:space="preserve">т. В.2. „Проверка на спазването на правилата за държавната помощ“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c>
          <w:tcPr>
            <w:tcW w:w="5077" w:type="dxa"/>
            <w:tcBorders>
              <w:top w:val="threeDEmboss" w:sz="6" w:space="0" w:color="auto"/>
              <w:bottom w:val="threeDEmboss" w:sz="6" w:space="0" w:color="auto"/>
              <w:right w:val="threeDEmboss" w:sz="6" w:space="0" w:color="auto"/>
            </w:tcBorders>
            <w:shd w:val="clear" w:color="auto" w:fill="EEECE1"/>
          </w:tcPr>
          <w:p w:rsidR="003414A9" w:rsidRPr="00A94C76" w:rsidRDefault="003414A9" w:rsidP="003414A9">
            <w:pPr>
              <w:spacing w:after="75"/>
              <w:rPr>
                <w:rFonts w:ascii="Roboto" w:hAnsi="Roboto"/>
                <w:sz w:val="20"/>
                <w:lang w:val="bg-BG" w:eastAsia="en-US"/>
              </w:rPr>
            </w:pPr>
            <w:r w:rsidRPr="00A94C76">
              <w:rPr>
                <w:i/>
                <w:sz w:val="20"/>
                <w:lang w:val="bg-BG" w:eastAsia="en-US"/>
              </w:rPr>
              <w:lastRenderedPageBreak/>
              <w:t xml:space="preserve">В случай на инвестиционен проект в това поле се </w:t>
            </w:r>
            <w:r w:rsidRPr="00A94C76">
              <w:rPr>
                <w:i/>
                <w:sz w:val="20"/>
                <w:lang w:val="bg-BG" w:eastAsia="en-US"/>
              </w:rPr>
              <w:lastRenderedPageBreak/>
              <w:t xml:space="preserve">пренася заключението от </w:t>
            </w:r>
            <w:r w:rsidRPr="00A94C76">
              <w:rPr>
                <w:b/>
                <w:i/>
                <w:sz w:val="20"/>
                <w:lang w:val="bg-BG" w:eastAsia="en-US"/>
              </w:rPr>
              <w:t xml:space="preserve">т. Ж.1.4. „Чрез публично-частно партньорство (ПЧП) или ще бъде осъществено изграждането на инфраструктурата?“ </w:t>
            </w:r>
            <w:r w:rsidRPr="00A94C76">
              <w:rPr>
                <w:i/>
                <w:sz w:val="20"/>
                <w:lang w:val="bg-BG" w:eastAsia="en-US"/>
              </w:rPr>
              <w:t xml:space="preserve">от  </w:t>
            </w:r>
            <w:r w:rsidRPr="00A94C76">
              <w:rPr>
                <w:b/>
                <w:i/>
                <w:sz w:val="20"/>
                <w:lang w:val="bg-BG" w:eastAsia="en-US"/>
              </w:rPr>
              <w:t>Приложение № 03.2.</w:t>
            </w:r>
            <w:r w:rsidRPr="00A94C76">
              <w:rPr>
                <w:i/>
                <w:sz w:val="20"/>
                <w:lang w:val="bg-BG" w:eastAsia="en-US"/>
              </w:rPr>
              <w:t xml:space="preserve"> Образец на формуляр за кандидатстване за инфраструктурен/ инвестиционен проект на български език.</w:t>
            </w:r>
          </w:p>
        </w:tc>
      </w:tr>
    </w:tbl>
    <w:p w:rsidR="003414A9" w:rsidRPr="00A94C76" w:rsidRDefault="003414A9" w:rsidP="003414A9">
      <w:pPr>
        <w:spacing w:after="75"/>
        <w:jc w:val="left"/>
        <w:rPr>
          <w:b/>
          <w:bCs/>
          <w:color w:val="000000"/>
          <w:szCs w:val="24"/>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F2F2F2"/>
          </w:tcPr>
          <w:p w:rsidR="003414A9" w:rsidRPr="00A94C76" w:rsidRDefault="003414A9" w:rsidP="003414A9">
            <w:pPr>
              <w:spacing w:after="75"/>
              <w:jc w:val="left"/>
              <w:rPr>
                <w:i/>
                <w:sz w:val="20"/>
                <w:lang w:val="bg-BG" w:eastAsia="en-US"/>
              </w:rPr>
            </w:pPr>
            <w:r w:rsidRPr="00A94C76">
              <w:rPr>
                <w:i/>
                <w:sz w:val="20"/>
                <w:lang w:val="bg-BG" w:eastAsia="en-US"/>
              </w:rPr>
              <w:t>Представете кратко описание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т.Б.3. „Описание на проекта“  и т. Б.4. „Цели на проекта и неговата съгласуваност със съответните приоритетни оси на въпросната оперативна програма или оперативни програми и това по какъв начин се очаква той да допринесе за постигането на специфичните цели и резултати на тези приоритетни оси и за социално-икономическото развитие на района, обхванат от оперативната програма“ </w:t>
            </w:r>
            <w:r w:rsidRPr="00A94C76">
              <w:rPr>
                <w:i/>
                <w:sz w:val="20"/>
                <w:lang w:val="bg-BG" w:eastAsia="en-US"/>
              </w:rPr>
              <w:t xml:space="preserve">от </w:t>
            </w:r>
            <w:r w:rsidRPr="00A94C76">
              <w:rPr>
                <w:b/>
                <w:i/>
                <w:sz w:val="20"/>
                <w:lang w:val="bg-BG" w:eastAsia="en-US"/>
              </w:rPr>
              <w:t>Приложение № 02.2.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3414A9">
      <w:pPr>
        <w:spacing w:after="75"/>
        <w:jc w:val="left"/>
        <w:rPr>
          <w:rFonts w:ascii="Roboto" w:hAnsi="Roboto"/>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Кратко описание на проектното предложение на английски език (до 2 000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56AFF" w:rsidRPr="00A94C76" w:rsidRDefault="003414A9" w:rsidP="003414A9">
            <w:pPr>
              <w:spacing w:after="75"/>
              <w:jc w:val="left"/>
              <w:rPr>
                <w:lang w:val="bg-BG"/>
              </w:rPr>
            </w:pPr>
            <w:r w:rsidRPr="00A94C76">
              <w:rPr>
                <w:i/>
                <w:sz w:val="20"/>
                <w:lang w:val="bg-BG" w:eastAsia="en-US"/>
              </w:rPr>
              <w:t>Представете кратко описание на проектното предложение на английски език</w:t>
            </w:r>
            <w:r w:rsidR="00BF70D2" w:rsidRPr="00A94C76">
              <w:rPr>
                <w:i/>
                <w:sz w:val="20"/>
                <w:lang w:val="bg-BG" w:eastAsia="en-US"/>
              </w:rPr>
              <w:t>.</w:t>
            </w:r>
            <w:r w:rsidR="00BF70D2" w:rsidRPr="00A94C76">
              <w:rPr>
                <w:lang w:val="bg-BG"/>
              </w:rPr>
              <w:t xml:space="preserve"> </w:t>
            </w:r>
            <w:r w:rsidR="00356AFF" w:rsidRPr="00A94C76">
              <w:rPr>
                <w:i/>
                <w:sz w:val="20"/>
                <w:lang w:val="bg-BG" w:eastAsia="en-US"/>
              </w:rPr>
              <w:t>Моля, обърнете внимание, че полето е задължително и е необходимо преводът на английски език да бъде коректен и да съответства на описанието на български език.</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w:t>
            </w:r>
            <w:r w:rsidR="00BF70D2" w:rsidRPr="00A94C76">
              <w:rPr>
                <w:i/>
                <w:sz w:val="20"/>
                <w:lang w:val="bg-BG" w:eastAsia="en-US"/>
              </w:rPr>
              <w:t xml:space="preserve">информацията от </w:t>
            </w:r>
            <w:r w:rsidRPr="00A94C76">
              <w:rPr>
                <w:b/>
                <w:i/>
                <w:sz w:val="20"/>
                <w:lang w:val="bg-BG" w:eastAsia="en-US"/>
              </w:rPr>
              <w:t xml:space="preserve">т.B.3. „Project description“ и т. B.4. „Project objectives and its consistency with the relevant priority axes of the operational programme or operational programmes concerned, and its expected contribution to achieving the specific objectives and results of those priority axes and the expected contribution to socio-economic development of the area covered by the operational programme“ </w:t>
            </w:r>
            <w:r w:rsidRPr="00A94C76">
              <w:rPr>
                <w:i/>
                <w:sz w:val="20"/>
                <w:lang w:val="bg-BG" w:eastAsia="en-US"/>
              </w:rPr>
              <w:t xml:space="preserve">от </w:t>
            </w:r>
            <w:r w:rsidRPr="00A94C76">
              <w:rPr>
                <w:b/>
                <w:i/>
                <w:sz w:val="20"/>
                <w:lang w:val="bg-BG" w:eastAsia="en-US"/>
              </w:rPr>
              <w:t>Приложение № 03.1.</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английски език.</w:t>
            </w:r>
          </w:p>
        </w:tc>
      </w:tr>
    </w:tbl>
    <w:p w:rsidR="003414A9" w:rsidRPr="00A94C76" w:rsidRDefault="003414A9" w:rsidP="003414A9">
      <w:pPr>
        <w:spacing w:after="75"/>
        <w:jc w:val="left"/>
        <w:rPr>
          <w:rFonts w:ascii="Calibri" w:hAnsi="Calibri"/>
          <w:sz w:val="20"/>
          <w:lang w:val="bg-BG" w:eastAsia="en-US"/>
        </w:rPr>
      </w:pPr>
    </w:p>
    <w:p w:rsidR="003414A9" w:rsidRPr="00A94C76" w:rsidRDefault="003414A9" w:rsidP="003414A9">
      <w:pPr>
        <w:spacing w:after="75"/>
        <w:jc w:val="left"/>
        <w:rPr>
          <w:rFonts w:ascii="Calibri" w:hAnsi="Calibri"/>
          <w:sz w:val="20"/>
          <w:lang w:val="bg-BG" w:eastAsia="en-US"/>
        </w:rPr>
      </w:pPr>
    </w:p>
    <w:tbl>
      <w:tblPr>
        <w:tblW w:w="141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42"/>
      </w:tblGrid>
      <w:tr w:rsidR="003414A9" w:rsidRPr="00B52A2B" w:rsidTr="003414A9">
        <w:tc>
          <w:tcPr>
            <w:tcW w:w="14142" w:type="dxa"/>
            <w:tcBorders>
              <w:top w:val="nil"/>
              <w:left w:val="nil"/>
              <w:bottom w:val="threeDEmboss" w:sz="6" w:space="0" w:color="auto"/>
              <w:right w:val="nil"/>
            </w:tcBorders>
          </w:tcPr>
          <w:p w:rsidR="003414A9" w:rsidRPr="00A94C76" w:rsidRDefault="003414A9" w:rsidP="003414A9">
            <w:pPr>
              <w:spacing w:after="75"/>
              <w:jc w:val="left"/>
              <w:rPr>
                <w:rFonts w:ascii="Roboto" w:hAnsi="Roboto"/>
                <w:sz w:val="20"/>
                <w:lang w:val="bg-BG" w:eastAsia="en-US"/>
              </w:rPr>
            </w:pPr>
            <w:r w:rsidRPr="00A94C76">
              <w:rPr>
                <w:rFonts w:ascii="Roboto" w:hAnsi="Roboto"/>
                <w:sz w:val="20"/>
                <w:lang w:val="bg-BG" w:eastAsia="en-US"/>
              </w:rPr>
              <w:t xml:space="preserve">Цел/и на проектното предложение (до 500 символа)                                                                                                                       Брой въведени символи: </w:t>
            </w:r>
          </w:p>
        </w:tc>
      </w:tr>
      <w:tr w:rsidR="003414A9" w:rsidRPr="00B52A2B" w:rsidTr="003414A9">
        <w:tc>
          <w:tcPr>
            <w:tcW w:w="14142" w:type="dxa"/>
            <w:tcBorders>
              <w:top w:val="threeDEmboss" w:sz="6" w:space="0" w:color="auto"/>
              <w:left w:val="threeDEmboss" w:sz="6" w:space="0" w:color="auto"/>
              <w:bottom w:val="threeDEngrave" w:sz="6" w:space="0" w:color="auto"/>
              <w:right w:val="threeDEngrave" w:sz="6" w:space="0" w:color="auto"/>
            </w:tcBorders>
            <w:shd w:val="clear" w:color="auto" w:fill="EEECE1"/>
          </w:tcPr>
          <w:p w:rsidR="003414A9" w:rsidRPr="00A94C76" w:rsidRDefault="003414A9" w:rsidP="003414A9">
            <w:pPr>
              <w:spacing w:after="75"/>
              <w:jc w:val="left"/>
              <w:rPr>
                <w:i/>
                <w:sz w:val="20"/>
                <w:lang w:val="bg-BG" w:eastAsia="en-US"/>
              </w:rPr>
            </w:pPr>
            <w:r w:rsidRPr="00A94C76">
              <w:rPr>
                <w:i/>
                <w:sz w:val="20"/>
                <w:lang w:val="bg-BG" w:eastAsia="en-US"/>
              </w:rPr>
              <w:t>Представете цел/и на проектното предложение.</w:t>
            </w:r>
          </w:p>
          <w:p w:rsidR="003414A9" w:rsidRPr="00A94C76" w:rsidRDefault="003414A9" w:rsidP="003414A9">
            <w:pPr>
              <w:spacing w:after="75"/>
              <w:jc w:val="left"/>
              <w:rPr>
                <w:rFonts w:ascii="Roboto" w:hAnsi="Roboto"/>
                <w:sz w:val="20"/>
                <w:lang w:val="bg-BG" w:eastAsia="en-US"/>
              </w:rPr>
            </w:pPr>
            <w:r w:rsidRPr="00A94C76">
              <w:rPr>
                <w:i/>
                <w:sz w:val="20"/>
                <w:lang w:val="bg-BG" w:eastAsia="en-US"/>
              </w:rPr>
              <w:t xml:space="preserve">В случай на инвестиционен проект в това поле се пренася  резюме на информацията от </w:t>
            </w:r>
            <w:r w:rsidRPr="00A94C76">
              <w:rPr>
                <w:b/>
                <w:i/>
                <w:sz w:val="20"/>
                <w:lang w:val="bg-BG" w:eastAsia="en-US"/>
              </w:rPr>
              <w:t xml:space="preserve">т. Б.4.1„Кои са основните цели на проекта? Моля, избройте ги тук и дайте кратко описание“ </w:t>
            </w:r>
            <w:r w:rsidRPr="00A94C76">
              <w:rPr>
                <w:i/>
                <w:sz w:val="20"/>
                <w:lang w:val="bg-BG" w:eastAsia="en-US"/>
              </w:rPr>
              <w:t xml:space="preserve">от  </w:t>
            </w:r>
            <w:r w:rsidRPr="00A94C76">
              <w:rPr>
                <w:b/>
                <w:i/>
                <w:sz w:val="20"/>
                <w:lang w:val="bg-BG" w:eastAsia="en-US"/>
              </w:rPr>
              <w:t>Приложение № 3.2.</w:t>
            </w:r>
            <w:r w:rsidRPr="00A94C76">
              <w:rPr>
                <w:i/>
                <w:sz w:val="20"/>
                <w:lang w:val="bg-BG" w:eastAsia="en-US"/>
              </w:rPr>
              <w:t xml:space="preserve"> Образец на формуляр за кандидатстване за</w:t>
            </w:r>
            <w:r w:rsidRPr="00A94C76">
              <w:rPr>
                <w:rFonts w:ascii="Roboto" w:hAnsi="Roboto"/>
                <w:i/>
                <w:sz w:val="20"/>
                <w:lang w:val="bg-BG" w:eastAsia="en-US"/>
              </w:rPr>
              <w:t xml:space="preserve"> инфраструктурен/ инвестиционен проект на български език.</w:t>
            </w:r>
          </w:p>
        </w:tc>
      </w:tr>
    </w:tbl>
    <w:p w:rsidR="003414A9" w:rsidRPr="00A94C76" w:rsidRDefault="003414A9" w:rsidP="0023074F">
      <w:pPr>
        <w:spacing w:after="200" w:line="276" w:lineRule="auto"/>
        <w:contextualSpacing/>
        <w:rPr>
          <w:rFonts w:eastAsia="Calibri"/>
          <w:szCs w:val="24"/>
          <w:lang w:val="bg-BG" w:eastAsia="en-US"/>
        </w:rPr>
      </w:pPr>
    </w:p>
    <w:p w:rsidR="003414A9" w:rsidRPr="00A94C76" w:rsidRDefault="003414A9" w:rsidP="0023074F">
      <w:pPr>
        <w:spacing w:after="200" w:line="276" w:lineRule="auto"/>
        <w:contextualSpacing/>
        <w:rPr>
          <w:rFonts w:eastAsia="Calibri"/>
          <w:szCs w:val="24"/>
          <w:lang w:val="bg-BG" w:eastAsia="en-US"/>
        </w:rPr>
        <w:sectPr w:rsidR="003414A9" w:rsidRPr="00A94C76" w:rsidSect="003414A9">
          <w:pgSz w:w="16838" w:h="11906" w:orient="landscape" w:code="9"/>
          <w:pgMar w:top="1276" w:right="1134" w:bottom="1843" w:left="1559"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4" w:name="_Toc429489216"/>
      <w:r>
        <w:rPr>
          <w:rFonts w:ascii="Times New Roman" w:eastAsiaTheme="minorHAnsi" w:hAnsi="Times New Roman"/>
          <w:b/>
          <w:sz w:val="24"/>
          <w:szCs w:val="24"/>
        </w:rPr>
        <w:lastRenderedPageBreak/>
        <w:t>РАЗДЕЛ „</w:t>
      </w:r>
      <w:r w:rsidRPr="00243FB0">
        <w:rPr>
          <w:rFonts w:ascii="Times New Roman" w:eastAsiaTheme="minorHAnsi" w:hAnsi="Times New Roman"/>
          <w:b/>
          <w:sz w:val="24"/>
          <w:szCs w:val="24"/>
        </w:rPr>
        <w:t>ДАННИ ЗА КАНДИДАТА</w:t>
      </w:r>
      <w:r>
        <w:rPr>
          <w:rFonts w:ascii="Times New Roman" w:eastAsiaTheme="minorHAnsi" w:hAnsi="Times New Roman"/>
          <w:b/>
          <w:sz w:val="24"/>
          <w:szCs w:val="24"/>
        </w:rPr>
        <w:t>“ НА ФОРМУЛЯРА</w:t>
      </w:r>
      <w:bookmarkEnd w:id="4"/>
    </w:p>
    <w:p w:rsidR="0023074F" w:rsidRPr="00A94C76" w:rsidRDefault="0023074F" w:rsidP="0023074F">
      <w:pPr>
        <w:spacing w:after="200" w:line="276" w:lineRule="auto"/>
        <w:contextualSpacing/>
        <w:rPr>
          <w:rFonts w:eastAsia="Calibri"/>
          <w:szCs w:val="24"/>
          <w:lang w:val="bg-BG" w:eastAsia="en-US"/>
        </w:rPr>
      </w:pPr>
    </w:p>
    <w:p w:rsidR="0023074F" w:rsidRDefault="0023074F"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При отваряне на раздел 2 „Данни на кандидата“ от Формуляра за кандидатстване се визуализира следният прозорец</w:t>
      </w:r>
      <w:r w:rsidR="00F42720">
        <w:rPr>
          <w:rFonts w:eastAsia="Calibri"/>
          <w:szCs w:val="24"/>
          <w:lang w:val="bg-BG" w:eastAsia="en-US"/>
        </w:rPr>
        <w:t xml:space="preserve"> (виж фиг. 5)</w:t>
      </w:r>
      <w:r w:rsidRPr="00A94C76">
        <w:rPr>
          <w:rFonts w:eastAsia="Calibri"/>
          <w:szCs w:val="24"/>
          <w:lang w:val="bg-BG" w:eastAsia="en-US"/>
        </w:rPr>
        <w:t>:</w:t>
      </w:r>
    </w:p>
    <w:p w:rsidR="00F42720" w:rsidRDefault="00F42720" w:rsidP="00F42720">
      <w:pPr>
        <w:spacing w:after="200" w:line="276" w:lineRule="auto"/>
        <w:ind w:firstLine="1276"/>
        <w:contextualSpacing/>
        <w:jc w:val="center"/>
        <w:rPr>
          <w:rFonts w:eastAsia="Calibri"/>
          <w:sz w:val="20"/>
          <w:lang w:val="bg-BG" w:eastAsia="en-US"/>
        </w:rPr>
      </w:pPr>
    </w:p>
    <w:p w:rsidR="00F42720" w:rsidRPr="00A94C76" w:rsidRDefault="00F42720" w:rsidP="00F42720">
      <w:pPr>
        <w:spacing w:after="20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5</w:t>
      </w:r>
    </w:p>
    <w:p w:rsidR="0023074F" w:rsidRPr="00A94C76" w:rsidRDefault="0023074F" w:rsidP="0023074F">
      <w:pPr>
        <w:spacing w:after="200" w:line="276" w:lineRule="auto"/>
        <w:contextualSpacing/>
        <w:rPr>
          <w:rFonts w:eastAsia="Calibri"/>
          <w:szCs w:val="24"/>
          <w:lang w:val="bg-BG" w:eastAsia="en-US"/>
        </w:rPr>
      </w:pPr>
    </w:p>
    <w:p w:rsidR="00A14EC7" w:rsidRPr="00A94C76" w:rsidRDefault="00F82A24" w:rsidP="00423AA7">
      <w:pPr>
        <w:spacing w:after="200" w:line="276" w:lineRule="auto"/>
        <w:ind w:left="-284"/>
        <w:contextualSpacing/>
        <w:rPr>
          <w:rFonts w:eastAsia="Calibri"/>
          <w:szCs w:val="24"/>
          <w:lang w:val="bg-BG" w:eastAsia="en-US"/>
        </w:rPr>
      </w:pPr>
      <w:r w:rsidRPr="00A94C76">
        <w:rPr>
          <w:rFonts w:eastAsia="Calibri"/>
          <w:noProof/>
          <w:szCs w:val="24"/>
          <w:lang w:val="bg-BG" w:eastAsia="bg-BG"/>
        </w:rPr>
        <w:drawing>
          <wp:inline distT="0" distB="0" distL="0" distR="0" wp14:anchorId="112378A5" wp14:editId="18D7FD7A">
            <wp:extent cx="6103088" cy="5603358"/>
            <wp:effectExtent l="0" t="0" r="0" b="0"/>
            <wp:docPr id="99" name="Picture 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6110044" cy="5609744"/>
                    </a:xfrm>
                    <a:prstGeom prst="rect">
                      <a:avLst/>
                    </a:prstGeom>
                    <a:noFill/>
                    <a:ln>
                      <a:noFill/>
                    </a:ln>
                  </pic:spPr>
                </pic:pic>
              </a:graphicData>
            </a:graphic>
          </wp:inline>
        </w:drawing>
      </w:r>
    </w:p>
    <w:p w:rsidR="001A3763" w:rsidRPr="00A94C76" w:rsidRDefault="00A14EC7" w:rsidP="00F42720">
      <w:pPr>
        <w:spacing w:after="200" w:line="276" w:lineRule="auto"/>
        <w:ind w:firstLine="709"/>
        <w:contextualSpacing/>
        <w:rPr>
          <w:rFonts w:eastAsia="Calibri"/>
          <w:szCs w:val="24"/>
          <w:lang w:val="bg-BG" w:eastAsia="en-US"/>
        </w:rPr>
      </w:pPr>
      <w:r w:rsidRPr="00A94C76">
        <w:rPr>
          <w:rFonts w:eastAsia="Calibri"/>
          <w:szCs w:val="24"/>
          <w:lang w:val="bg-BG" w:eastAsia="en-US"/>
        </w:rPr>
        <w:t>В ИСУН 2020 е включена връзка с Търговския регистър</w:t>
      </w:r>
      <w:r w:rsidR="008E33B9" w:rsidRPr="00A94C76">
        <w:rPr>
          <w:rFonts w:eastAsia="Calibri"/>
          <w:szCs w:val="24"/>
          <w:lang w:val="bg-BG" w:eastAsia="en-US"/>
        </w:rPr>
        <w:t xml:space="preserve"> и регистър Булстат</w:t>
      </w:r>
      <w:r w:rsidR="00652504" w:rsidRPr="00A94C76">
        <w:rPr>
          <w:rFonts w:eastAsia="Calibri"/>
          <w:szCs w:val="24"/>
          <w:lang w:val="bg-BG" w:eastAsia="en-US"/>
        </w:rPr>
        <w:t xml:space="preserve">, като при въвеждане на ЕИК или Булстат системата автоматично извлича данните за </w:t>
      </w:r>
      <w:r w:rsidR="00E14FF0" w:rsidRPr="00A94C76">
        <w:rPr>
          <w:rFonts w:eastAsia="Calibri"/>
          <w:szCs w:val="24"/>
          <w:lang w:val="bg-BG" w:eastAsia="en-US"/>
        </w:rPr>
        <w:t>дадения</w:t>
      </w:r>
      <w:r w:rsidR="00512198" w:rsidRPr="00A94C76">
        <w:rPr>
          <w:rFonts w:eastAsia="Calibri"/>
          <w:szCs w:val="24"/>
          <w:lang w:val="bg-BG" w:eastAsia="en-US"/>
        </w:rPr>
        <w:t xml:space="preserve"> </w:t>
      </w:r>
      <w:r w:rsidR="00F82A24" w:rsidRPr="00A94C76">
        <w:rPr>
          <w:rFonts w:eastAsia="Calibri"/>
          <w:szCs w:val="24"/>
          <w:lang w:val="bg-BG" w:eastAsia="en-US"/>
        </w:rPr>
        <w:t>конкретен бенефициент</w:t>
      </w:r>
      <w:r w:rsidR="00512198" w:rsidRPr="00A94C76">
        <w:rPr>
          <w:rFonts w:eastAsia="Calibri"/>
          <w:szCs w:val="24"/>
          <w:lang w:val="bg-BG" w:eastAsia="en-US"/>
        </w:rPr>
        <w:t xml:space="preserve">. </w:t>
      </w:r>
      <w:r w:rsidRPr="00A94C76">
        <w:rPr>
          <w:rFonts w:eastAsia="Calibri"/>
          <w:szCs w:val="24"/>
          <w:lang w:val="bg-BG" w:eastAsia="en-US"/>
        </w:rPr>
        <w:t xml:space="preserve"> </w:t>
      </w:r>
      <w:r w:rsidR="00AC652B" w:rsidRPr="00A94C76">
        <w:rPr>
          <w:rFonts w:eastAsia="Calibri"/>
          <w:szCs w:val="24"/>
          <w:lang w:val="bg-BG" w:eastAsia="en-US"/>
        </w:rPr>
        <w:t>След изтегляне на данните от Търговския регистър ИСУН 2020 автоматично попълва следните полета:</w:t>
      </w:r>
      <w:r w:rsidR="00397D0C" w:rsidRPr="00A94C76">
        <w:rPr>
          <w:rFonts w:eastAsia="Calibri"/>
          <w:szCs w:val="24"/>
          <w:lang w:val="bg-BG" w:eastAsia="en-US"/>
        </w:rPr>
        <w:t xml:space="preserve"> </w:t>
      </w:r>
      <w:r w:rsidR="00AC652B" w:rsidRPr="00A94C76">
        <w:rPr>
          <w:rFonts w:eastAsia="Calibri"/>
          <w:szCs w:val="24"/>
          <w:lang w:val="bg-BG" w:eastAsia="en-US"/>
        </w:rPr>
        <w:t>Пълно наименование (до 200 символа);</w:t>
      </w:r>
      <w:r w:rsidR="00397D0C" w:rsidRPr="00A94C76">
        <w:rPr>
          <w:rFonts w:eastAsia="Calibri"/>
          <w:szCs w:val="24"/>
          <w:lang w:val="bg-BG" w:eastAsia="en-US"/>
        </w:rPr>
        <w:t xml:space="preserve"> </w:t>
      </w:r>
      <w:r w:rsidR="001A3763" w:rsidRPr="00A94C76">
        <w:rPr>
          <w:rFonts w:eastAsia="Calibri"/>
          <w:szCs w:val="24"/>
          <w:lang w:val="bg-BG" w:eastAsia="en-US"/>
        </w:rPr>
        <w:t>Тип на организацията;</w:t>
      </w:r>
      <w:r w:rsidR="00397D0C" w:rsidRPr="00A94C76">
        <w:rPr>
          <w:rFonts w:eastAsia="Calibri"/>
          <w:szCs w:val="24"/>
          <w:lang w:val="bg-BG" w:eastAsia="en-US"/>
        </w:rPr>
        <w:t xml:space="preserve"> </w:t>
      </w:r>
      <w:r w:rsidR="001A3763" w:rsidRPr="00A94C76">
        <w:rPr>
          <w:rFonts w:eastAsia="Calibri"/>
          <w:szCs w:val="24"/>
          <w:lang w:val="bg-BG" w:eastAsia="en-US"/>
        </w:rPr>
        <w:t>Вид организация;</w:t>
      </w:r>
      <w:r w:rsidR="00397D0C" w:rsidRPr="00A94C76">
        <w:rPr>
          <w:rFonts w:eastAsia="Calibri"/>
          <w:szCs w:val="24"/>
          <w:lang w:val="bg-BG" w:eastAsia="en-US"/>
        </w:rPr>
        <w:t xml:space="preserve"> </w:t>
      </w:r>
      <w:r w:rsidR="001A3763" w:rsidRPr="00A94C76">
        <w:rPr>
          <w:rFonts w:eastAsia="Calibri"/>
          <w:szCs w:val="24"/>
          <w:lang w:val="bg-BG" w:eastAsia="en-US"/>
        </w:rPr>
        <w:t>Седалище;</w:t>
      </w:r>
      <w:r w:rsidR="00397D0C" w:rsidRPr="00A94C76">
        <w:rPr>
          <w:rFonts w:eastAsia="Calibri"/>
          <w:szCs w:val="24"/>
          <w:lang w:val="bg-BG" w:eastAsia="en-US"/>
        </w:rPr>
        <w:t xml:space="preserve"> </w:t>
      </w:r>
      <w:r w:rsidR="001A3763" w:rsidRPr="00A94C76">
        <w:rPr>
          <w:rFonts w:eastAsia="Calibri"/>
          <w:szCs w:val="24"/>
          <w:lang w:val="bg-BG" w:eastAsia="en-US"/>
        </w:rPr>
        <w:t>Адрес на управление;</w:t>
      </w:r>
      <w:r w:rsidR="00397D0C" w:rsidRPr="00A94C76">
        <w:rPr>
          <w:rFonts w:eastAsia="Calibri"/>
          <w:szCs w:val="24"/>
          <w:lang w:val="bg-BG" w:eastAsia="en-US"/>
        </w:rPr>
        <w:t xml:space="preserve"> </w:t>
      </w:r>
      <w:r w:rsidR="001A3763" w:rsidRPr="00A94C76">
        <w:rPr>
          <w:rFonts w:eastAsia="Calibri"/>
          <w:szCs w:val="24"/>
          <w:lang w:val="bg-BG" w:eastAsia="en-US"/>
        </w:rPr>
        <w:t>Телефонен номер;</w:t>
      </w:r>
      <w:r w:rsidR="00397D0C" w:rsidRPr="00A94C76">
        <w:rPr>
          <w:rFonts w:eastAsia="Calibri"/>
          <w:szCs w:val="24"/>
          <w:lang w:val="bg-BG" w:eastAsia="en-US"/>
        </w:rPr>
        <w:t xml:space="preserve"> </w:t>
      </w:r>
      <w:r w:rsidR="001A3763" w:rsidRPr="00A94C76">
        <w:rPr>
          <w:rFonts w:eastAsia="Calibri"/>
          <w:szCs w:val="24"/>
          <w:lang w:val="bg-BG" w:eastAsia="en-US"/>
        </w:rPr>
        <w:t>Факс.</w:t>
      </w:r>
    </w:p>
    <w:p w:rsidR="007B496A" w:rsidRPr="00A94C76" w:rsidRDefault="007B496A" w:rsidP="00B923B4">
      <w:pPr>
        <w:spacing w:after="200" w:line="276" w:lineRule="auto"/>
        <w:ind w:left="720"/>
        <w:contextualSpacing/>
        <w:rPr>
          <w:rFonts w:eastAsia="Calibri"/>
          <w:szCs w:val="24"/>
          <w:lang w:val="bg-BG" w:eastAsia="en-US"/>
        </w:rPr>
      </w:pPr>
    </w:p>
    <w:p w:rsidR="00B923B4" w:rsidRPr="00A94C76" w:rsidRDefault="007B496A" w:rsidP="00E14FF0">
      <w:pPr>
        <w:spacing w:after="200" w:line="276" w:lineRule="auto"/>
        <w:contextualSpacing/>
        <w:rPr>
          <w:rFonts w:eastAsia="Calibri"/>
          <w:szCs w:val="24"/>
          <w:lang w:val="bg-BG" w:eastAsia="en-US"/>
        </w:rPr>
      </w:pPr>
      <w:r w:rsidRPr="00A94C76">
        <w:rPr>
          <w:rFonts w:eastAsia="Calibri"/>
          <w:szCs w:val="24"/>
          <w:lang w:val="bg-BG" w:eastAsia="en-US"/>
        </w:rPr>
        <w:t>Всички о</w:t>
      </w:r>
      <w:r w:rsidR="00911BD3" w:rsidRPr="00A94C76">
        <w:rPr>
          <w:rFonts w:eastAsia="Calibri"/>
          <w:szCs w:val="24"/>
          <w:lang w:val="bg-BG" w:eastAsia="en-US"/>
        </w:rPr>
        <w:t>станали полета следва да бъдат попълнени</w:t>
      </w:r>
      <w:r w:rsidR="002D42B2" w:rsidRPr="00A94C76">
        <w:rPr>
          <w:rFonts w:eastAsia="Calibri"/>
          <w:szCs w:val="24"/>
          <w:lang w:val="bg-BG" w:eastAsia="en-US"/>
        </w:rPr>
        <w:t xml:space="preserve"> ръчно от кандидатите</w:t>
      </w:r>
      <w:r w:rsidRPr="00A94C76">
        <w:rPr>
          <w:rFonts w:eastAsia="Calibri"/>
          <w:szCs w:val="24"/>
          <w:lang w:val="bg-BG" w:eastAsia="en-US"/>
        </w:rPr>
        <w:t>.</w:t>
      </w:r>
      <w:r w:rsidR="00911BD3" w:rsidRPr="00A94C76">
        <w:rPr>
          <w:rFonts w:eastAsia="Calibri"/>
          <w:szCs w:val="24"/>
          <w:lang w:val="bg-BG" w:eastAsia="en-US"/>
        </w:rPr>
        <w:t xml:space="preserve"> </w:t>
      </w:r>
    </w:p>
    <w:p w:rsidR="00EB1410" w:rsidRPr="00A94C76" w:rsidRDefault="00EB1410" w:rsidP="0023074F">
      <w:pPr>
        <w:spacing w:after="200" w:line="276" w:lineRule="auto"/>
        <w:rPr>
          <w:rFonts w:eastAsia="Calibri"/>
          <w:szCs w:val="24"/>
          <w:lang w:val="bg-BG" w:eastAsia="en-US"/>
        </w:rPr>
      </w:pPr>
    </w:p>
    <w:p w:rsidR="00EB1410" w:rsidRPr="00A94C76" w:rsidRDefault="00EB1410" w:rsidP="0023074F">
      <w:pPr>
        <w:spacing w:after="200" w:line="276" w:lineRule="auto"/>
        <w:rPr>
          <w:rFonts w:eastAsia="Calibri"/>
          <w:szCs w:val="24"/>
          <w:lang w:val="bg-BG" w:eastAsia="en-US"/>
        </w:rPr>
        <w:sectPr w:rsidR="00EB1410" w:rsidRPr="00A94C76" w:rsidSect="00F9691D">
          <w:pgSz w:w="11906" w:h="16838" w:code="9"/>
          <w:pgMar w:top="1560" w:right="1274" w:bottom="1134" w:left="1843" w:header="601" w:footer="851" w:gutter="0"/>
          <w:cols w:space="708"/>
        </w:sectPr>
      </w:pPr>
    </w:p>
    <w:p w:rsidR="00EB1410" w:rsidRPr="00243FB0" w:rsidRDefault="00EB1410" w:rsidP="00243FB0">
      <w:pPr>
        <w:spacing w:after="200" w:line="276" w:lineRule="auto"/>
        <w:contextualSpacing/>
        <w:rPr>
          <w:rFonts w:eastAsia="Calibri"/>
          <w:sz w:val="32"/>
          <w:szCs w:val="32"/>
          <w:lang w:val="bg-BG" w:eastAsia="en-US"/>
        </w:rPr>
      </w:pPr>
      <w:r w:rsidRPr="00243FB0">
        <w:rPr>
          <w:rFonts w:eastAsia="Calibri"/>
          <w:noProof/>
          <w:sz w:val="32"/>
          <w:szCs w:val="32"/>
          <w:lang w:val="bg-BG" w:eastAsia="bg-BG"/>
        </w:rPr>
        <w:lastRenderedPageBreak/>
        <w:drawing>
          <wp:inline distT="0" distB="0" distL="0" distR="0" wp14:anchorId="3123F941" wp14:editId="4C1DF47A">
            <wp:extent cx="269508" cy="269508"/>
            <wp:effectExtent l="0" t="0" r="0" b="0"/>
            <wp:docPr id="96" name="Picture 96"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243FB0">
        <w:rPr>
          <w:rFonts w:eastAsia="Calibri"/>
          <w:sz w:val="32"/>
          <w:szCs w:val="32"/>
          <w:lang w:val="bg-BG" w:eastAsia="en-US"/>
        </w:rPr>
        <w:t xml:space="preserve">   2. Данни за кандидата</w:t>
      </w:r>
    </w:p>
    <w:p w:rsidR="00EB1410" w:rsidRPr="00A94C76" w:rsidRDefault="00EB1410" w:rsidP="00EB1410">
      <w:pPr>
        <w:spacing w:after="0"/>
        <w:rPr>
          <w:rFonts w:ascii="Roboto" w:hAnsi="Roboto"/>
          <w:sz w:val="20"/>
          <w:lang w:val="bg-BG"/>
        </w:rPr>
      </w:pPr>
      <w:r w:rsidRPr="00A94C76">
        <w:rPr>
          <w:rFonts w:ascii="Roboto" w:hAnsi="Roboto"/>
          <w:sz w:val="20"/>
          <w:lang w:val="bg-BG"/>
        </w:rPr>
        <w:t xml:space="preserve">Булстат/ЕИК </w:t>
      </w:r>
      <w:r w:rsidRPr="00A94C76">
        <w:rPr>
          <w:rFonts w:ascii="Roboto" w:hAnsi="Roboto"/>
          <w:sz w:val="20"/>
          <w:lang w:val="bg-BG"/>
        </w:rPr>
        <w:tab/>
      </w:r>
      <w:r w:rsidRPr="00A94C76">
        <w:rPr>
          <w:rFonts w:ascii="Roboto" w:hAnsi="Roboto"/>
          <w:sz w:val="20"/>
          <w:lang w:val="bg-BG"/>
        </w:rPr>
        <w:tab/>
        <w:t xml:space="preserve">Номер </w:t>
      </w:r>
      <w:r w:rsidRPr="00A94C76">
        <w:rPr>
          <w:rFonts w:ascii="Roboto" w:hAnsi="Roboto"/>
          <w:sz w:val="20"/>
          <w:lang w:val="bg-BG"/>
        </w:rPr>
        <w:tab/>
      </w:r>
      <w:r w:rsidRPr="00A94C76">
        <w:rPr>
          <w:rFonts w:ascii="Roboto" w:hAnsi="Roboto"/>
          <w:sz w:val="20"/>
          <w:lang w:val="bg-BG"/>
        </w:rPr>
        <w:tab/>
      </w:r>
      <w:r w:rsidRPr="00A94C76">
        <w:rPr>
          <w:rFonts w:ascii="Roboto" w:hAnsi="Roboto"/>
          <w:sz w:val="20"/>
          <w:lang w:val="bg-BG"/>
        </w:rPr>
        <w:tab/>
        <w:t>Анти-спам</w:t>
      </w:r>
    </w:p>
    <w:p w:rsidR="00EB1410" w:rsidRPr="00A94C76" w:rsidRDefault="00EB1410" w:rsidP="00EB1410">
      <w:pPr>
        <w:spacing w:after="0"/>
        <w:textAlignment w:val="center"/>
        <w:rPr>
          <w:rFonts w:ascii="Roboto" w:hAnsi="Roboto"/>
          <w:color w:val="428BCA"/>
          <w:sz w:val="20"/>
          <w:u w:val="single"/>
          <w:lang w:val="bg-BG"/>
        </w:rPr>
      </w:pPr>
      <w:r w:rsidRPr="00A94C76">
        <w:rPr>
          <w:rFonts w:ascii="Roboto" w:hAnsi="Roboto"/>
          <w:sz w:val="20"/>
          <w:lang w:eastAsia="en-US"/>
        </w:rPr>
        <w:object w:dxaOrig="225" w:dyaOrig="225">
          <v:shape id="_x0000_i1033" type="#_x0000_t75" style="width:1in;height:18pt" o:ole="">
            <v:imagedata r:id="rId22" o:title=""/>
          </v:shape>
          <w:control r:id="rId23" w:name="DefaultOcxName8" w:shapeid="_x0000_i1033"/>
        </w:object>
      </w:r>
      <w:r w:rsidRPr="00A94C76">
        <w:rPr>
          <w:rFonts w:ascii="Roboto" w:hAnsi="Roboto"/>
          <w:sz w:val="20"/>
          <w:lang w:val="bg-BG"/>
        </w:rPr>
        <w:t xml:space="preserve">                </w:t>
      </w:r>
      <w:r w:rsidRPr="00A94C76">
        <w:rPr>
          <w:rFonts w:ascii="Roboto" w:hAnsi="Roboto"/>
          <w:sz w:val="20"/>
          <w:lang w:eastAsia="en-US"/>
        </w:rPr>
        <w:object w:dxaOrig="225" w:dyaOrig="225">
          <v:shape id="_x0000_i1036" type="#_x0000_t75" style="width:1in;height:18pt" o:ole="">
            <v:imagedata r:id="rId22" o:title=""/>
          </v:shape>
          <w:control r:id="rId24" w:name="DefaultOcxName9" w:shapeid="_x0000_i1036"/>
        </w:object>
      </w:r>
      <w:r w:rsidRPr="00A94C76">
        <w:rPr>
          <w:rFonts w:ascii="Roboto" w:hAnsi="Roboto"/>
          <w:sz w:val="20"/>
          <w:lang w:val="bg-BG"/>
        </w:rPr>
        <w:t xml:space="preserve">              </w:t>
      </w:r>
      <w:r w:rsidRPr="00A94C76">
        <w:rPr>
          <w:rFonts w:ascii="Roboto" w:hAnsi="Roboto"/>
          <w:sz w:val="20"/>
          <w:lang w:eastAsia="en-US"/>
        </w:rPr>
        <w:object w:dxaOrig="225" w:dyaOrig="225">
          <v:shape id="_x0000_i1039" type="#_x0000_t75" style="width:1in;height:18pt" o:ole="">
            <v:imagedata r:id="rId22" o:title=""/>
          </v:shape>
          <w:control r:id="rId25" w:name="DefaultOcxName10" w:shapeid="_x0000_i1039"/>
        </w:object>
      </w:r>
      <w:r w:rsidRPr="00A94C76">
        <w:rPr>
          <w:rFonts w:ascii="Roboto" w:hAnsi="Roboto"/>
          <w:sz w:val="20"/>
          <w:lang w:val="bg-BG"/>
        </w:rPr>
        <w:t> </w:t>
      </w:r>
      <w:r w:rsidRPr="00A94C76">
        <w:rPr>
          <w:rFonts w:ascii="Roboto" w:hAnsi="Roboto"/>
          <w:noProof/>
          <w:sz w:val="20"/>
          <w:lang w:val="bg-BG" w:eastAsia="bg-BG"/>
        </w:rPr>
        <w:drawing>
          <wp:inline distT="0" distB="0" distL="0" distR="0" wp14:anchorId="3438B933" wp14:editId="7F259AF0">
            <wp:extent cx="1097280" cy="298450"/>
            <wp:effectExtent l="0" t="0" r="7620" b="6350"/>
            <wp:docPr id="97" name="Picture 97" descr="CAPTCH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APTCHA"/>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7280" cy="298450"/>
                    </a:xfrm>
                    <a:prstGeom prst="rect">
                      <a:avLst/>
                    </a:prstGeom>
                    <a:noFill/>
                    <a:ln>
                      <a:noFill/>
                    </a:ln>
                  </pic:spPr>
                </pic:pic>
              </a:graphicData>
            </a:graphic>
          </wp:inline>
        </w:drawing>
      </w:r>
      <w:r w:rsidRPr="00A94C76">
        <w:rPr>
          <w:rFonts w:ascii="Roboto" w:hAnsi="Roboto"/>
          <w:sz w:val="20"/>
          <w:lang w:val="bg-BG"/>
        </w:rPr>
        <w:t xml:space="preserve">        </w:t>
      </w:r>
      <w:hyperlink r:id="rId27" w:history="1">
        <w:r w:rsidRPr="00A94C76">
          <w:rPr>
            <w:rFonts w:ascii="Roboto" w:hAnsi="Roboto"/>
            <w:sz w:val="20"/>
            <w:u w:val="single"/>
            <w:lang w:val="bg-BG"/>
          </w:rPr>
          <w:t>Търси по Булстат</w:t>
        </w:r>
      </w:hyperlink>
    </w:p>
    <w:tbl>
      <w:tblPr>
        <w:tblStyle w:val="TableGrid"/>
        <w:tblW w:w="14283" w:type="dxa"/>
        <w:tblLook w:val="04A0" w:firstRow="1" w:lastRow="0" w:firstColumn="1" w:lastColumn="0" w:noHBand="0" w:noVBand="1"/>
      </w:tblPr>
      <w:tblGrid>
        <w:gridCol w:w="14283"/>
      </w:tblGrid>
      <w:tr w:rsidR="00F82A24" w:rsidRPr="00B52A2B" w:rsidTr="00C435C5">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F82A24" w:rsidRPr="00A94C76" w:rsidRDefault="00F82A24" w:rsidP="00F82A24">
            <w:pPr>
              <w:spacing w:after="75"/>
              <w:jc w:val="left"/>
              <w:rPr>
                <w:i/>
                <w:sz w:val="20"/>
                <w:lang w:val="bg-BG"/>
              </w:rPr>
            </w:pPr>
            <w:r w:rsidRPr="00A94C76">
              <w:rPr>
                <w:i/>
                <w:sz w:val="20"/>
                <w:lang w:val="bg-BG"/>
              </w:rPr>
              <w:t xml:space="preserve"> Поле „Булстат/ЕИК“ в зависимост от вида на конкретния бенефициент направете избор от приложимата номенклатура на падащото меню. След това попълнете съответния номер в поле „Номер“ и полето „Анти-Спам“</w:t>
            </w:r>
          </w:p>
          <w:p w:rsidR="00F82A24" w:rsidRPr="00A94C76" w:rsidRDefault="00F82A24" w:rsidP="00F82A24">
            <w:pPr>
              <w:spacing w:after="75"/>
              <w:rPr>
                <w:i/>
                <w:sz w:val="20"/>
                <w:lang w:val="bg-BG"/>
              </w:rPr>
            </w:pPr>
            <w:r w:rsidRPr="00A94C76">
              <w:rPr>
                <w:i/>
                <w:sz w:val="20"/>
                <w:lang w:val="bg-BG"/>
              </w:rPr>
              <w:t xml:space="preserve"> </w:t>
            </w:r>
            <w:r w:rsidRPr="00A94C76">
              <w:rPr>
                <w:b/>
                <w:i/>
                <w:sz w:val="20"/>
                <w:lang w:val="bg-BG"/>
              </w:rPr>
              <w:t xml:space="preserve">Важно: </w:t>
            </w:r>
            <w:r w:rsidRPr="00A94C76">
              <w:rPr>
                <w:i/>
                <w:sz w:val="20"/>
                <w:lang w:val="bg-BG"/>
              </w:rPr>
              <w:t xml:space="preserve">При неактуална информация в Търговския регистър и в случай че конкретният бенефициент използва опцията за автоматично „извличане“ на данните от него, тогава данните за бенефициента, които ще фигурират във Формуляра за кандидатстване също ще бъдат неактуални. В този случай, след като установите, че данните не са коректни е необходимо да ги промените, като системата позволява тяхната корекция.  </w:t>
            </w:r>
          </w:p>
        </w:tc>
      </w:tr>
    </w:tbl>
    <w:p w:rsidR="00F82A24" w:rsidRPr="00A94C76" w:rsidRDefault="00F82A24" w:rsidP="00EB1410">
      <w:pPr>
        <w:spacing w:after="0"/>
        <w:textAlignment w:val="center"/>
        <w:rPr>
          <w:rFonts w:ascii="Roboto" w:hAnsi="Roboto"/>
          <w:color w:val="428BCA"/>
          <w:sz w:val="20"/>
          <w:u w:val="single"/>
          <w:lang w:val="bg-BG"/>
        </w:rPr>
      </w:pPr>
    </w:p>
    <w:tbl>
      <w:tblPr>
        <w:tblStyle w:val="TableGrid"/>
        <w:tblW w:w="14283" w:type="dxa"/>
        <w:tblLook w:val="04A0" w:firstRow="1" w:lastRow="0" w:firstColumn="1" w:lastColumn="0" w:noHBand="0" w:noVBand="1"/>
      </w:tblPr>
      <w:tblGrid>
        <w:gridCol w:w="14283"/>
      </w:tblGrid>
      <w:tr w:rsidR="00EB1410" w:rsidRPr="00A94C76" w:rsidTr="00EB1410">
        <w:tc>
          <w:tcPr>
            <w:tcW w:w="14283" w:type="dxa"/>
            <w:tcBorders>
              <w:top w:val="nil"/>
              <w:left w:val="nil"/>
              <w:bottom w:val="threeDEmboss" w:sz="6" w:space="0" w:color="auto"/>
              <w:right w:val="nil"/>
            </w:tcBorders>
          </w:tcPr>
          <w:p w:rsidR="00EB1410" w:rsidRPr="00A94C76" w:rsidRDefault="00EB1410" w:rsidP="00EB1410">
            <w:pPr>
              <w:spacing w:after="75"/>
              <w:rPr>
                <w:rFonts w:ascii="Roboto" w:hAnsi="Roboto"/>
                <w:sz w:val="20"/>
                <w:lang w:val="bg-BG"/>
              </w:rPr>
            </w:pPr>
            <w:r w:rsidRPr="00A94C76">
              <w:rPr>
                <w:rFonts w:ascii="Roboto" w:hAnsi="Roboto"/>
                <w:sz w:val="20"/>
                <w:lang w:val="bg-BG"/>
              </w:rPr>
              <w:t>Пълно наименование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EB1410" w:rsidRPr="00B52A2B" w:rsidTr="00EB1410">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Представете пълното наименование на конкретния бенефициент по ОПТТИ.</w:t>
            </w:r>
          </w:p>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C435C5" w:rsidRDefault="00C435C5" w:rsidP="00EB1410">
      <w:pPr>
        <w:spacing w:after="0"/>
        <w:textAlignment w:val="center"/>
        <w:rPr>
          <w:rFonts w:ascii="Roboto" w:hAnsi="Roboto"/>
          <w:sz w:val="20"/>
          <w:lang w:val="bg-BG"/>
        </w:rPr>
      </w:pPr>
    </w:p>
    <w:p w:rsidR="00EB1410" w:rsidRPr="00A94C76" w:rsidRDefault="00C435C5" w:rsidP="00EB1410">
      <w:pPr>
        <w:spacing w:after="0"/>
        <w:textAlignment w:val="center"/>
        <w:rPr>
          <w:rFonts w:ascii="Roboto" w:hAnsi="Roboto"/>
          <w:sz w:val="20"/>
          <w:lang w:val="bg-BG"/>
        </w:rPr>
      </w:pPr>
      <w:r w:rsidRPr="00A94C76">
        <w:rPr>
          <w:rFonts w:ascii="Roboto" w:hAnsi="Roboto"/>
          <w:sz w:val="20"/>
          <w:lang w:val="bg-BG"/>
        </w:rPr>
        <w:t>Пълно наименование на английски език</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bl>
      <w:tblPr>
        <w:tblStyle w:val="TableGrid"/>
        <w:tblW w:w="14222" w:type="dxa"/>
        <w:tblLook w:val="04A0" w:firstRow="1" w:lastRow="0" w:firstColumn="1" w:lastColumn="0" w:noHBand="0" w:noVBand="1"/>
      </w:tblPr>
      <w:tblGrid>
        <w:gridCol w:w="14222"/>
      </w:tblGrid>
      <w:tr w:rsidR="00EB1410" w:rsidRPr="00B52A2B" w:rsidTr="00EB1410">
        <w:trPr>
          <w:trHeight w:val="454"/>
        </w:trPr>
        <w:tc>
          <w:tcPr>
            <w:tcW w:w="14222"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„Body/-ies  responsible for project implementation (beneficiary/-ies )“ (</w:t>
            </w:r>
            <w:r w:rsidRPr="00A94C76">
              <w:rPr>
                <w:i/>
                <w:sz w:val="20"/>
                <w:lang w:val="bg-BG"/>
              </w:rPr>
              <w:t xml:space="preserve">т. A.2. „Name:“) от  </w:t>
            </w:r>
            <w:r w:rsidRPr="00A94C76">
              <w:rPr>
                <w:b/>
                <w:i/>
                <w:sz w:val="20"/>
                <w:lang w:val="bg-BG"/>
              </w:rPr>
              <w:t>Приложение № 03.1.</w:t>
            </w:r>
            <w:r w:rsidRPr="00A94C76">
              <w:rPr>
                <w:i/>
                <w:sz w:val="20"/>
                <w:lang w:val="bg-BG"/>
              </w:rPr>
              <w:t xml:space="preserve"> Образец на формуляр за кандидатстване за инфраструктурен/ инвестиционен проект на английски език.</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Тип на организацията</w:t>
      </w:r>
      <w:r w:rsidRPr="00A94C76">
        <w:rPr>
          <w:rFonts w:ascii="Roboto" w:hAnsi="Roboto"/>
          <w:sz w:val="20"/>
          <w:lang w:val="bg-BG"/>
        </w:rPr>
        <w:t>:</w:t>
      </w:r>
      <w:r w:rsidRPr="00C435C5">
        <w:rPr>
          <w:rFonts w:ascii="Roboto" w:hAnsi="Roboto"/>
          <w:color w:val="000000"/>
          <w:sz w:val="20"/>
          <w:shd w:val="clear" w:color="auto" w:fill="FFFFFF"/>
          <w:lang w:val="bg-BG"/>
        </w:rPr>
        <w:t xml:space="preserve"> </w:t>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Pr>
          <w:rFonts w:ascii="Roboto" w:hAnsi="Roboto"/>
          <w:color w:val="000000"/>
          <w:sz w:val="20"/>
          <w:shd w:val="clear" w:color="auto" w:fill="FFFFFF"/>
          <w:lang w:val="bg-BG"/>
        </w:rPr>
        <w:tab/>
      </w:r>
      <w:r w:rsidRPr="00A94C76">
        <w:rPr>
          <w:rFonts w:ascii="Roboto" w:hAnsi="Roboto"/>
          <w:color w:val="000000"/>
          <w:sz w:val="20"/>
          <w:shd w:val="clear" w:color="auto" w:fill="FFFFFF"/>
          <w:lang w:val="bg-BG"/>
        </w:rPr>
        <w:t>Вид организация</w:t>
      </w:r>
      <w:r w:rsidRPr="00A94C76">
        <w:rPr>
          <w:rFonts w:ascii="Roboto" w:hAnsi="Roboto"/>
          <w:sz w:val="20"/>
          <w:lang w:val="bg-BG"/>
        </w:rPr>
        <w:t>:</w:t>
      </w:r>
    </w:p>
    <w:tbl>
      <w:tblPr>
        <w:tblStyle w:val="TableGrid"/>
        <w:tblW w:w="14283" w:type="dxa"/>
        <w:tblLook w:val="04A0" w:firstRow="1" w:lastRow="0" w:firstColumn="1" w:lastColumn="0" w:noHBand="0" w:noVBand="1"/>
      </w:tblPr>
      <w:tblGrid>
        <w:gridCol w:w="4786"/>
        <w:gridCol w:w="4678"/>
        <w:gridCol w:w="4819"/>
      </w:tblGrid>
      <w:tr w:rsidR="00EB1410" w:rsidRPr="00A94C76" w:rsidTr="00C435C5">
        <w:trPr>
          <w:trHeight w:val="654"/>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678"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819" w:type="dxa"/>
            <w:tcBorders>
              <w:top w:val="nil"/>
              <w:left w:val="threeDEmboss" w:sz="6" w:space="0" w:color="auto"/>
              <w:bottom w:val="nil"/>
              <w:right w:val="nil"/>
            </w:tcBorders>
            <w:shd w:val="clear" w:color="auto" w:fill="FFFFFF" w:themeFill="background1"/>
          </w:tcPr>
          <w:p w:rsidR="00EB1410" w:rsidRPr="00A94C76" w:rsidRDefault="00EB1410" w:rsidP="00EB1410">
            <w:pPr>
              <w:spacing w:after="75"/>
              <w:rPr>
                <w:rFonts w:ascii="Roboto" w:hAnsi="Roboto"/>
                <w:sz w:val="20"/>
                <w:lang w:val="bg-BG"/>
              </w:rPr>
            </w:pPr>
            <w:r w:rsidRPr="00A94C76">
              <w:rPr>
                <w:rFonts w:ascii="Roboto" w:hAnsi="Roboto"/>
                <w:sz w:val="40"/>
                <w:szCs w:val="40"/>
                <w:lang w:val="bg-BG"/>
              </w:rPr>
              <w:t xml:space="preserve">    ○ </w:t>
            </w:r>
            <w:r w:rsidRPr="00A94C76">
              <w:rPr>
                <w:rFonts w:ascii="Roboto" w:hAnsi="Roboto"/>
                <w:color w:val="555555"/>
                <w:sz w:val="20"/>
                <w:shd w:val="clear" w:color="auto" w:fill="FFFFFF"/>
                <w:lang w:val="bg-BG"/>
              </w:rPr>
              <w:t xml:space="preserve">Публично правна      </w:t>
            </w:r>
            <w:r w:rsidRPr="00A94C76">
              <w:rPr>
                <w:rFonts w:ascii="Roboto" w:hAnsi="Roboto"/>
                <w:sz w:val="40"/>
                <w:szCs w:val="40"/>
                <w:lang w:val="bg-BG"/>
              </w:rPr>
              <w:t>○</w:t>
            </w:r>
            <w:r w:rsidRPr="00A94C76">
              <w:rPr>
                <w:rFonts w:ascii="Roboto" w:hAnsi="Roboto"/>
                <w:sz w:val="20"/>
                <w:lang w:val="bg-BG"/>
              </w:rPr>
              <w:t xml:space="preserve">  </w:t>
            </w:r>
            <w:r w:rsidRPr="00A94C76">
              <w:rPr>
                <w:rFonts w:ascii="Roboto" w:hAnsi="Roboto"/>
                <w:color w:val="555555"/>
                <w:sz w:val="20"/>
                <w:shd w:val="clear" w:color="auto" w:fill="FFFFFF"/>
                <w:lang w:val="bg-BG"/>
              </w:rPr>
              <w:t>Частно правна</w:t>
            </w:r>
          </w:p>
        </w:tc>
      </w:tr>
    </w:tbl>
    <w:p w:rsidR="00EB1410" w:rsidRPr="00A94C76" w:rsidRDefault="00C435C5" w:rsidP="00C435C5">
      <w:pPr>
        <w:spacing w:before="120" w:after="0"/>
        <w:textAlignment w:val="center"/>
        <w:rPr>
          <w:rFonts w:ascii="Roboto" w:hAnsi="Roboto"/>
          <w:sz w:val="20"/>
          <w:lang w:val="bg-BG"/>
        </w:rPr>
      </w:pPr>
      <w:r w:rsidRPr="00A94C76">
        <w:rPr>
          <w:rFonts w:ascii="Roboto" w:hAnsi="Roboto"/>
          <w:color w:val="000000"/>
          <w:sz w:val="20"/>
          <w:shd w:val="clear" w:color="auto" w:fill="FFFFFF"/>
          <w:lang w:val="bg-BG"/>
        </w:rPr>
        <w:t>Категория/статус на предприятието</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организацията по КИД 2008</w:t>
      </w:r>
      <w:r w:rsidRPr="00C435C5">
        <w:rPr>
          <w:rFonts w:ascii="Roboto" w:hAnsi="Roboto"/>
          <w:sz w:val="20"/>
          <w:lang w:val="bg-BG"/>
        </w:rPr>
        <w:t xml:space="preserve"> </w:t>
      </w:r>
      <w:r>
        <w:rPr>
          <w:rFonts w:ascii="Roboto" w:hAnsi="Roboto"/>
          <w:sz w:val="20"/>
          <w:lang w:val="bg-BG"/>
        </w:rPr>
        <w:tab/>
      </w:r>
      <w:r>
        <w:rPr>
          <w:rFonts w:ascii="Roboto" w:hAnsi="Roboto"/>
          <w:sz w:val="20"/>
          <w:lang w:val="bg-BG"/>
        </w:rPr>
        <w:tab/>
      </w:r>
      <w:r>
        <w:rPr>
          <w:rFonts w:ascii="Roboto" w:hAnsi="Roboto"/>
          <w:sz w:val="20"/>
          <w:lang w:val="bg-BG"/>
        </w:rPr>
        <w:tab/>
      </w:r>
      <w:r w:rsidRPr="00A94C76">
        <w:rPr>
          <w:rFonts w:ascii="Roboto" w:hAnsi="Roboto"/>
          <w:sz w:val="20"/>
          <w:lang w:val="bg-BG"/>
        </w:rPr>
        <w:t>Код на проекта по КИД 2008</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r>
    </w:tbl>
    <w:p w:rsidR="00EB1410" w:rsidRPr="00C435C5" w:rsidRDefault="00C435C5" w:rsidP="00EB1410">
      <w:pPr>
        <w:spacing w:after="0"/>
        <w:textAlignment w:val="center"/>
        <w:rPr>
          <w:rFonts w:ascii="Roboto" w:hAnsi="Roboto"/>
          <w:b/>
          <w:sz w:val="20"/>
          <w:lang w:val="bg-BG"/>
        </w:rPr>
      </w:pPr>
      <w:r w:rsidRPr="00C435C5">
        <w:rPr>
          <w:rFonts w:ascii="Roboto" w:hAnsi="Roboto" w:hint="eastAsia"/>
          <w:b/>
          <w:sz w:val="20"/>
          <w:lang w:val="bg-BG"/>
        </w:rPr>
        <w:t>Седалище</w:t>
      </w:r>
    </w:p>
    <w:p w:rsidR="00C435C5" w:rsidRPr="00A94C76" w:rsidRDefault="00C435C5" w:rsidP="00EB1410">
      <w:pPr>
        <w:spacing w:after="0"/>
        <w:textAlignment w:val="center"/>
        <w:rPr>
          <w:rFonts w:ascii="Roboto" w:hAnsi="Roboto"/>
          <w:sz w:val="20"/>
          <w:lang w:val="bg-BG"/>
        </w:rPr>
      </w:pPr>
      <w:r>
        <w:rPr>
          <w:rFonts w:ascii="Roboto" w:hAnsi="Roboto" w:hint="eastAsia"/>
          <w:sz w:val="20"/>
          <w:lang w:val="bg-BG"/>
        </w:rPr>
        <w:t>Държава</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241"/>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i/>
                <w:sz w:val="20"/>
                <w:lang w:val="bg-BG"/>
              </w:rPr>
            </w:pPr>
            <w:r w:rsidRPr="00A94C76">
              <w:rPr>
                <w:i/>
                <w:sz w:val="20"/>
                <w:lang w:val="bg-BG"/>
              </w:rPr>
              <w:t>Избор от номенклатура</w:t>
            </w:r>
          </w:p>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A.2.2 „Адрес:“)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EB1410" w:rsidRPr="00371107" w:rsidRDefault="008F0675" w:rsidP="00EB1410">
      <w:pPr>
        <w:spacing w:after="0"/>
        <w:textAlignment w:val="center"/>
        <w:rPr>
          <w:rFonts w:ascii="Roboto" w:hAnsi="Roboto"/>
          <w:sz w:val="20"/>
          <w:lang w:val="bg-BG"/>
        </w:rPr>
      </w:pPr>
      <w:r w:rsidRPr="00371107">
        <w:rPr>
          <w:rFonts w:ascii="Roboto" w:hAnsi="Roboto"/>
          <w:noProof/>
          <w:sz w:val="20"/>
          <w:lang w:val="bg-BG" w:eastAsia="bg-BG"/>
        </w:rPr>
        <w:lastRenderedPageBreak/>
        <mc:AlternateContent>
          <mc:Choice Requires="wps">
            <w:drawing>
              <wp:anchor distT="0" distB="0" distL="114300" distR="114300" simplePos="0" relativeHeight="251665920" behindDoc="0" locked="0" layoutInCell="1" allowOverlap="1" wp14:anchorId="60B5D8FB" wp14:editId="3B51EF53">
                <wp:simplePos x="0" y="0"/>
                <wp:positionH relativeFrom="column">
                  <wp:posOffset>91440</wp:posOffset>
                </wp:positionH>
                <wp:positionV relativeFrom="paragraph">
                  <wp:posOffset>-419100</wp:posOffset>
                </wp:positionV>
                <wp:extent cx="3021965" cy="307975"/>
                <wp:effectExtent l="76200" t="38100" r="102235" b="111125"/>
                <wp:wrapNone/>
                <wp:docPr id="95" name="Rounded Rectangle 95"/>
                <wp:cNvGraphicFramePr/>
                <a:graphic xmlns:a="http://schemas.openxmlformats.org/drawingml/2006/main">
                  <a:graphicData uri="http://schemas.microsoft.com/office/word/2010/wordprocessingShape">
                    <wps:wsp>
                      <wps:cNvSpPr/>
                      <wps:spPr>
                        <a:xfrm>
                          <a:off x="0" y="0"/>
                          <a:ext cx="3021965" cy="307975"/>
                        </a:xfrm>
                        <a:prstGeom prst="roundRect">
                          <a:avLst/>
                        </a:prstGeom>
                        <a:solidFill>
                          <a:schemeClr val="accent1">
                            <a:lumMod val="20000"/>
                            <a:lumOff val="80000"/>
                          </a:schemeClr>
                        </a:solidFill>
                      </wps:spPr>
                      <wps:style>
                        <a:lnRef idx="0">
                          <a:schemeClr val="accent1"/>
                        </a:lnRef>
                        <a:fillRef idx="3">
                          <a:schemeClr val="accent1"/>
                        </a:fillRef>
                        <a:effectRef idx="3">
                          <a:schemeClr val="accent1"/>
                        </a:effectRef>
                        <a:fontRef idx="minor">
                          <a:schemeClr val="lt1"/>
                        </a:fontRef>
                      </wps:style>
                      <wps:txb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oundrect w14:anchorId="60B5D8FB" id="Rounded Rectangle 95" o:spid="_x0000_s1051" style="position:absolute;left:0;text-align:left;margin-left:7.2pt;margin-top:-33pt;width:237.95pt;height:24.25pt;z-index:25166592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" fillcolor="#dbe5f1 [660]" stroked="f">
                <v:shadow on="t" color="black" opacity="22937f" origin=",.5" offset="0,.63889mm"/>
                <v:textbox>
                  <w:txbxContent>
                    <w:p w:rsidR="00493A59" w:rsidRPr="00AB1252" w:rsidRDefault="00493A59" w:rsidP="00EB1410">
                      <w:pPr>
                        <w:jc w:val="center"/>
                        <w:rPr>
                          <w:color w:val="244061" w:themeColor="accent1" w:themeShade="80"/>
                        </w:rPr>
                      </w:pPr>
                      <w:r w:rsidRPr="00AB1252">
                        <w:rPr>
                          <w:b/>
                          <w:color w:val="244061" w:themeColor="accent1" w:themeShade="80"/>
                          <w:spacing w:val="20"/>
                          <w:sz w:val="28"/>
                          <w:szCs w:val="28"/>
                          <w:lang w:val="bg-BG"/>
                        </w:rPr>
                        <w:t>↓</w:t>
                      </w:r>
                      <w:r w:rsidRPr="00AB1252">
                        <w:rPr>
                          <w:rFonts w:ascii="Algerian" w:hAnsi="Algerian"/>
                          <w:b/>
                          <w:color w:val="244061" w:themeColor="accent1" w:themeShade="80"/>
                          <w:spacing w:val="20"/>
                          <w:sz w:val="28"/>
                          <w:szCs w:val="28"/>
                          <w:lang w:val="bg-BG"/>
                        </w:rPr>
                        <w:t xml:space="preserve"> </w:t>
                      </w:r>
                      <w:r w:rsidRPr="00AB1252">
                        <w:rPr>
                          <w:rFonts w:ascii="Roboto" w:hAnsi="Roboto"/>
                          <w:b/>
                          <w:color w:val="244061" w:themeColor="accent1" w:themeShade="80"/>
                          <w:spacing w:val="20"/>
                          <w:sz w:val="20"/>
                          <w:lang w:val="bg-BG"/>
                        </w:rPr>
                        <w:t>Копирай в Адрес за кореспонденция</w:t>
                      </w:r>
                    </w:p>
                  </w:txbxContent>
                </v:textbox>
              </v:roundrect>
            </w:pict>
          </mc:Fallback>
        </mc:AlternateContent>
      </w:r>
      <w:r w:rsidR="00C435C5" w:rsidRPr="00371107">
        <w:rPr>
          <w:rFonts w:ascii="Roboto" w:hAnsi="Roboto"/>
          <w:sz w:val="20"/>
          <w:lang w:val="bg-BG"/>
        </w:rPr>
        <w:t xml:space="preserve">Адрес на </w:t>
      </w:r>
      <w:r w:rsidRPr="00371107">
        <w:rPr>
          <w:rFonts w:ascii="Roboto" w:hAnsi="Roboto"/>
          <w:sz w:val="20"/>
          <w:lang w:val="bg-BG"/>
        </w:rPr>
        <w:t>кореспонденция</w:t>
      </w:r>
    </w:p>
    <w:p w:rsidR="00C435C5" w:rsidRDefault="008F0675" w:rsidP="00EB1410">
      <w:pPr>
        <w:spacing w:after="0"/>
        <w:textAlignment w:val="center"/>
        <w:rPr>
          <w:rFonts w:ascii="Roboto" w:hAnsi="Roboto"/>
          <w:sz w:val="20"/>
          <w:lang w:val="bg-BG"/>
        </w:rPr>
      </w:pPr>
      <w:r>
        <w:rPr>
          <w:rFonts w:ascii="Roboto" w:hAnsi="Roboto"/>
          <w:sz w:val="20"/>
          <w:lang w:val="bg-BG"/>
        </w:rPr>
        <w:t>Държава</w:t>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Pr>
          <w:rFonts w:ascii="Roboto" w:hAnsi="Roboto"/>
          <w:sz w:val="20"/>
          <w:lang w:val="bg-BG"/>
        </w:rPr>
        <w:tab/>
      </w:r>
      <w:r w:rsidR="00C435C5" w:rsidRPr="00C435C5">
        <w:rPr>
          <w:rFonts w:ascii="Roboto" w:hAnsi="Roboto"/>
          <w:sz w:val="20"/>
          <w:lang w:val="bg-BG"/>
        </w:rPr>
        <w:t xml:space="preserve"> </w:t>
      </w:r>
      <w:r>
        <w:rPr>
          <w:rFonts w:ascii="Roboto" w:hAnsi="Roboto"/>
          <w:sz w:val="20"/>
          <w:lang w:val="bg-BG"/>
        </w:rPr>
        <w:t>Населено място</w:t>
      </w:r>
    </w:p>
    <w:tbl>
      <w:tblPr>
        <w:tblStyle w:val="TableGrid"/>
        <w:tblW w:w="14283" w:type="dxa"/>
        <w:tblLook w:val="04A0" w:firstRow="1" w:lastRow="0" w:firstColumn="1" w:lastColumn="0" w:noHBand="0" w:noVBand="1"/>
      </w:tblPr>
      <w:tblGrid>
        <w:gridCol w:w="4786"/>
        <w:gridCol w:w="9497"/>
      </w:tblGrid>
      <w:tr w:rsidR="00EB1410" w:rsidRPr="00B52A2B" w:rsidTr="00C435C5">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371107">
            <w:pPr>
              <w:spacing w:after="0"/>
              <w:textAlignment w:val="center"/>
              <w:rPr>
                <w:rFonts w:ascii="Roboto" w:hAnsi="Roboto"/>
                <w:sz w:val="20"/>
                <w:lang w:val="bg-BG"/>
              </w:rPr>
            </w:pPr>
          </w:p>
        </w:tc>
      </w:tr>
    </w:tbl>
    <w:p w:rsidR="008F0675" w:rsidRDefault="008F0675" w:rsidP="008F0675">
      <w:pPr>
        <w:spacing w:before="120" w:after="0"/>
        <w:textAlignment w:val="center"/>
        <w:rPr>
          <w:rFonts w:ascii="Roboto" w:hAnsi="Roboto"/>
          <w:sz w:val="20"/>
          <w:lang w:val="bg-BG"/>
        </w:rPr>
      </w:pPr>
      <w:r w:rsidRPr="00C435C5">
        <w:rPr>
          <w:rFonts w:ascii="Roboto" w:hAnsi="Roboto"/>
          <w:sz w:val="20"/>
          <w:lang w:val="bg-BG"/>
        </w:rPr>
        <w:t>Пощенски код</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C435C5">
        <w:rPr>
          <w:rFonts w:ascii="Roboto" w:hAnsi="Roboto"/>
          <w:sz w:val="20"/>
          <w:lang w:val="bg-BG"/>
        </w:rPr>
        <w:t xml:space="preserve"> Улица (ж.к., кв., №, бл., вх., ет., ап.) (до 300 символа)</w:t>
      </w:r>
    </w:p>
    <w:tbl>
      <w:tblPr>
        <w:tblStyle w:val="TableGrid"/>
        <w:tblW w:w="14283" w:type="dxa"/>
        <w:tblLook w:val="04A0" w:firstRow="1" w:lastRow="0" w:firstColumn="1" w:lastColumn="0" w:noHBand="0" w:noVBand="1"/>
      </w:tblPr>
      <w:tblGrid>
        <w:gridCol w:w="4786"/>
        <w:gridCol w:w="9497"/>
      </w:tblGrid>
      <w:tr w:rsidR="008F0675" w:rsidRPr="00A94C76" w:rsidTr="001D4027">
        <w:trPr>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8F0675" w:rsidRPr="00A94C76" w:rsidRDefault="008F0675" w:rsidP="001D4027">
            <w:pPr>
              <w:spacing w:after="75"/>
              <w:rPr>
                <w:rFonts w:ascii="Roboto" w:hAnsi="Roboto"/>
                <w:sz w:val="20"/>
                <w:lang w:val="bg-BG"/>
              </w:rPr>
            </w:pPr>
          </w:p>
        </w:tc>
      </w:tr>
    </w:tbl>
    <w:p w:rsidR="00EB1410" w:rsidRPr="00A94C76" w:rsidRDefault="00C435C5" w:rsidP="008F0675">
      <w:pPr>
        <w:spacing w:before="120" w:after="0"/>
        <w:textAlignment w:val="center"/>
        <w:rPr>
          <w:rFonts w:ascii="Roboto" w:hAnsi="Roboto"/>
          <w:sz w:val="20"/>
          <w:lang w:val="bg-BG"/>
        </w:rPr>
      </w:pPr>
      <w:r w:rsidRPr="00A94C76">
        <w:rPr>
          <w:rFonts w:ascii="Roboto" w:hAnsi="Roboto"/>
          <w:sz w:val="20"/>
          <w:lang w:val="bg-BG"/>
        </w:rPr>
        <w:t>Е-mail</w:t>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Pr>
          <w:rFonts w:ascii="Roboto" w:hAnsi="Roboto"/>
          <w:sz w:val="20"/>
          <w:lang w:val="bg-BG"/>
        </w:rPr>
        <w:tab/>
      </w:r>
      <w:r w:rsidRPr="008F0675">
        <w:rPr>
          <w:rFonts w:ascii="Roboto" w:hAnsi="Roboto"/>
          <w:sz w:val="20"/>
          <w:lang w:val="bg-BG"/>
        </w:rPr>
        <w:t xml:space="preserve">Телефонен номер 1 </w:t>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r>
      <w:r w:rsidRPr="008F0675">
        <w:rPr>
          <w:rFonts w:ascii="Roboto" w:hAnsi="Roboto"/>
          <w:sz w:val="20"/>
          <w:lang w:val="bg-BG"/>
        </w:rPr>
        <w:tab/>
        <w:t>Телефонен номер 2</w:t>
      </w:r>
    </w:p>
    <w:tbl>
      <w:tblPr>
        <w:tblStyle w:val="TableGrid"/>
        <w:tblW w:w="14283" w:type="dxa"/>
        <w:tblLook w:val="04A0" w:firstRow="1" w:lastRow="0" w:firstColumn="1" w:lastColumn="0" w:noHBand="0" w:noVBand="1"/>
      </w:tblPr>
      <w:tblGrid>
        <w:gridCol w:w="4761"/>
        <w:gridCol w:w="4761"/>
        <w:gridCol w:w="4761"/>
      </w:tblGrid>
      <w:tr w:rsidR="00EB1410" w:rsidRPr="00A94C76"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F940F3" w:rsidRPr="00B52A2B" w:rsidTr="00C435C5">
        <w:tc>
          <w:tcPr>
            <w:tcW w:w="14283" w:type="dxa"/>
            <w:gridSpan w:val="3"/>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F940F3" w:rsidRPr="00A94C76" w:rsidRDefault="00F940F3" w:rsidP="00F940F3">
            <w:pPr>
              <w:spacing w:after="75"/>
              <w:rPr>
                <w:b/>
                <w:i/>
                <w:sz w:val="20"/>
                <w:lang w:val="bg-BG"/>
              </w:rPr>
            </w:pPr>
            <w:r w:rsidRPr="00A94C76">
              <w:rPr>
                <w:b/>
                <w:i/>
                <w:sz w:val="20"/>
                <w:lang w:val="bg-BG"/>
              </w:rPr>
              <w:t xml:space="preserve">Важно: </w:t>
            </w:r>
            <w:r w:rsidRPr="00A94C76">
              <w:rPr>
                <w:i/>
                <w:sz w:val="20"/>
                <w:lang w:val="bg-BG"/>
              </w:rPr>
              <w:t xml:space="preserve">Полето за електронна поща в адреса за кореспонденция се попълва автоматично от системата с електронната поща на профила, през който е зареден/отворен формулярът за кандидатстване. Ако един и същи формуляр се зарежда/отваря през различни профили, при всяко отваряне, системата ще променя електронната поща автоматично, което означава, че системата ще попълни и запамети електронната поща на профила, през който е подадено проектното предложение. </w:t>
            </w:r>
            <w:r w:rsidRPr="00A94C76">
              <w:rPr>
                <w:b/>
                <w:i/>
                <w:sz w:val="20"/>
                <w:lang w:val="bg-BG"/>
              </w:rPr>
              <w:t>Последното е изключително важно, тъй като електронната поща, от която е подадено проектното предложение е тази, през която ще се води кореспонденцията с кандидата на етап оценка на проектните предложения.</w:t>
            </w:r>
          </w:p>
        </w:tc>
      </w:tr>
    </w:tbl>
    <w:p w:rsidR="00EB1410" w:rsidRPr="00A94C76" w:rsidRDefault="00EB1410" w:rsidP="00EB1410">
      <w:pPr>
        <w:spacing w:after="0"/>
        <w:rPr>
          <w:rFonts w:ascii="Roboto" w:hAnsi="Roboto"/>
          <w:sz w:val="20"/>
          <w:lang w:val="bg-BG"/>
        </w:rPr>
      </w:pPr>
    </w:p>
    <w:tbl>
      <w:tblPr>
        <w:tblStyle w:val="TableGrid"/>
        <w:tblW w:w="21485" w:type="dxa"/>
        <w:tblLook w:val="04A0" w:firstRow="1" w:lastRow="0" w:firstColumn="1" w:lastColumn="0" w:noHBand="0" w:noVBand="1"/>
      </w:tblPr>
      <w:tblGrid>
        <w:gridCol w:w="4786"/>
        <w:gridCol w:w="9497"/>
        <w:gridCol w:w="236"/>
        <w:gridCol w:w="6966"/>
      </w:tblGrid>
      <w:tr w:rsidR="00EB1410" w:rsidRPr="00B52A2B" w:rsidTr="00EB1410">
        <w:trPr>
          <w:trHeight w:val="188"/>
        </w:trPr>
        <w:tc>
          <w:tcPr>
            <w:tcW w:w="4786" w:type="dxa"/>
            <w:tcBorders>
              <w:top w:val="nil"/>
              <w:left w:val="nil"/>
              <w:bottom w:val="threeDEmboss" w:sz="6" w:space="0" w:color="auto"/>
              <w:right w:val="nil"/>
            </w:tcBorders>
          </w:tcPr>
          <w:p w:rsidR="00EB1410" w:rsidRPr="00A94C76" w:rsidRDefault="00EB1410" w:rsidP="00EB1410">
            <w:pPr>
              <w:ind w:left="225"/>
              <w:rPr>
                <w:rFonts w:ascii="Roboto" w:hAnsi="Roboto"/>
                <w:sz w:val="20"/>
                <w:lang w:val="bg-BG"/>
              </w:rPr>
            </w:pPr>
            <w:r w:rsidRPr="00A94C76">
              <w:rPr>
                <w:rFonts w:ascii="Roboto" w:hAnsi="Roboto"/>
                <w:sz w:val="20"/>
                <w:lang w:val="bg-BG"/>
              </w:rPr>
              <w:t>Номер на факс</w:t>
            </w:r>
          </w:p>
        </w:tc>
        <w:tc>
          <w:tcPr>
            <w:tcW w:w="9497" w:type="dxa"/>
            <w:tcBorders>
              <w:top w:val="nil"/>
              <w:left w:val="nil"/>
              <w:bottom w:val="nil"/>
              <w:right w:val="nil"/>
            </w:tcBorders>
          </w:tcPr>
          <w:p w:rsidR="00EB1410" w:rsidRPr="00A94C76" w:rsidRDefault="00EB1410" w:rsidP="00EB1410">
            <w:pPr>
              <w:ind w:right="-5487"/>
              <w:rPr>
                <w:rFonts w:ascii="Roboto" w:hAnsi="Roboto"/>
                <w:sz w:val="20"/>
                <w:lang w:val="bg-BG"/>
              </w:rPr>
            </w:pPr>
            <w:r w:rsidRPr="00A94C76">
              <w:rPr>
                <w:rFonts w:ascii="Roboto" w:hAnsi="Roboto"/>
                <w:color w:val="000000"/>
                <w:sz w:val="20"/>
                <w:shd w:val="clear" w:color="auto" w:fill="FFFFFF"/>
                <w:lang w:val="bg-BG"/>
              </w:rPr>
              <w:t>Имена на лицето, представляващо организацията (до 100 символа)</w:t>
            </w:r>
          </w:p>
        </w:tc>
        <w:tc>
          <w:tcPr>
            <w:tcW w:w="236" w:type="dxa"/>
            <w:tcBorders>
              <w:top w:val="nil"/>
              <w:left w:val="nil"/>
              <w:bottom w:val="nil"/>
              <w:right w:val="nil"/>
            </w:tcBorders>
          </w:tcPr>
          <w:p w:rsidR="00EB1410" w:rsidRPr="00A94C76" w:rsidRDefault="00EB1410" w:rsidP="00EB1410">
            <w:pPr>
              <w:ind w:right="-5487"/>
              <w:rPr>
                <w:rFonts w:ascii="Roboto" w:hAnsi="Roboto"/>
                <w:sz w:val="20"/>
                <w:lang w:val="bg-BG"/>
              </w:rPr>
            </w:pPr>
          </w:p>
        </w:tc>
        <w:tc>
          <w:tcPr>
            <w:tcW w:w="6966" w:type="dxa"/>
            <w:tcBorders>
              <w:top w:val="nil"/>
              <w:left w:val="nil"/>
              <w:bottom w:val="nil"/>
              <w:right w:val="nil"/>
            </w:tcBorders>
          </w:tcPr>
          <w:p w:rsidR="00EB1410" w:rsidRPr="00A94C76" w:rsidRDefault="00EB1410" w:rsidP="00EB1410">
            <w:pPr>
              <w:rPr>
                <w:rFonts w:ascii="Roboto" w:hAnsi="Roboto"/>
                <w:sz w:val="20"/>
                <w:lang w:val="bg-BG"/>
              </w:rPr>
            </w:pPr>
          </w:p>
        </w:tc>
      </w:tr>
      <w:tr w:rsidR="00EB1410" w:rsidRPr="00B52A2B" w:rsidTr="00EB1410">
        <w:trPr>
          <w:gridAfter w:val="2"/>
          <w:wAfter w:w="7202" w:type="dxa"/>
          <w:trHeight w:val="653"/>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949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bl>
    <w:p w:rsidR="00EB1410" w:rsidRPr="00A94C76" w:rsidRDefault="00EB1410" w:rsidP="00EB1410">
      <w:pPr>
        <w:spacing w:after="0"/>
        <w:rPr>
          <w:rFonts w:ascii="Roboto" w:hAnsi="Roboto"/>
          <w:sz w:val="20"/>
          <w:lang w:val="bg-BG"/>
        </w:rPr>
      </w:pPr>
    </w:p>
    <w:tbl>
      <w:tblPr>
        <w:tblStyle w:val="TableGrid"/>
        <w:tblW w:w="14283" w:type="dxa"/>
        <w:tblLook w:val="04A0" w:firstRow="1" w:lastRow="0" w:firstColumn="1" w:lastColumn="0" w:noHBand="0" w:noVBand="1"/>
      </w:tblPr>
      <w:tblGrid>
        <w:gridCol w:w="4761"/>
        <w:gridCol w:w="4761"/>
        <w:gridCol w:w="4761"/>
      </w:tblGrid>
      <w:tr w:rsidR="00EB1410" w:rsidRPr="00B52A2B" w:rsidTr="00EB1410">
        <w:tc>
          <w:tcPr>
            <w:tcW w:w="4761" w:type="dxa"/>
            <w:tcBorders>
              <w:top w:val="nil"/>
              <w:left w:val="nil"/>
              <w:bottom w:val="threeDEmboss" w:sz="6" w:space="0" w:color="auto"/>
              <w:right w:val="nil"/>
            </w:tcBorders>
          </w:tcPr>
          <w:p w:rsidR="00EB1410" w:rsidRPr="00A94C76" w:rsidRDefault="00EB1410" w:rsidP="00EB1410">
            <w:pPr>
              <w:spacing w:after="75"/>
              <w:ind w:left="284"/>
              <w:rPr>
                <w:rFonts w:ascii="Roboto" w:hAnsi="Roboto"/>
                <w:sz w:val="20"/>
                <w:lang w:val="bg-BG"/>
              </w:rPr>
            </w:pPr>
            <w:r w:rsidRPr="00A94C76">
              <w:rPr>
                <w:rFonts w:ascii="Roboto" w:hAnsi="Roboto"/>
                <w:color w:val="000000"/>
                <w:sz w:val="20"/>
                <w:shd w:val="clear" w:color="auto" w:fill="FFFFFF"/>
                <w:lang w:val="bg-BG"/>
              </w:rPr>
              <w:t>Лице за контакти (до 100 символа)</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Тел. на лицето за контакти</w:t>
            </w:r>
          </w:p>
        </w:tc>
        <w:tc>
          <w:tcPr>
            <w:tcW w:w="4761" w:type="dxa"/>
            <w:tcBorders>
              <w:top w:val="nil"/>
              <w:left w:val="nil"/>
              <w:bottom w:val="threeDEmboss" w:sz="6" w:space="0" w:color="auto"/>
              <w:right w:val="nil"/>
            </w:tcBorders>
          </w:tcPr>
          <w:p w:rsidR="00EB1410" w:rsidRPr="00A94C76" w:rsidRDefault="00EB1410" w:rsidP="00EB1410">
            <w:pPr>
              <w:rPr>
                <w:rFonts w:ascii="Roboto" w:hAnsi="Roboto"/>
                <w:sz w:val="20"/>
                <w:lang w:val="bg-BG"/>
              </w:rPr>
            </w:pPr>
            <w:r w:rsidRPr="00A94C76">
              <w:rPr>
                <w:rFonts w:ascii="Roboto" w:hAnsi="Roboto"/>
                <w:color w:val="000000"/>
                <w:sz w:val="20"/>
                <w:shd w:val="clear" w:color="auto" w:fill="FFFFFF"/>
                <w:lang w:val="bg-BG"/>
              </w:rPr>
              <w:t>E-mail на лицето за контакти</w:t>
            </w:r>
          </w:p>
        </w:tc>
      </w:tr>
      <w:tr w:rsidR="00EB1410" w:rsidRPr="00B52A2B" w:rsidTr="00EB1410">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EB1410" w:rsidRPr="00A94C76" w:rsidRDefault="00EB1410" w:rsidP="00EB1410">
            <w:pPr>
              <w:spacing w:after="75"/>
              <w:rPr>
                <w:rFonts w:ascii="Roboto" w:hAnsi="Roboto"/>
                <w:sz w:val="20"/>
                <w:lang w:val="bg-BG"/>
              </w:rPr>
            </w:pPr>
          </w:p>
        </w:tc>
      </w:tr>
      <w:tr w:rsidR="008F0675" w:rsidRPr="00A94C76" w:rsidTr="001D4027">
        <w:tc>
          <w:tcPr>
            <w:tcW w:w="14283" w:type="dxa"/>
            <w:gridSpan w:val="3"/>
            <w:tcBorders>
              <w:top w:val="nil"/>
              <w:left w:val="nil"/>
              <w:bottom w:val="threeDEmboss" w:sz="6" w:space="0" w:color="auto"/>
              <w:right w:val="nil"/>
            </w:tcBorders>
          </w:tcPr>
          <w:p w:rsidR="008F0675" w:rsidRDefault="008F0675" w:rsidP="001D4027">
            <w:pPr>
              <w:spacing w:after="75"/>
              <w:rPr>
                <w:rFonts w:ascii="Roboto" w:hAnsi="Roboto"/>
                <w:sz w:val="20"/>
                <w:lang w:val="bg-BG"/>
              </w:rPr>
            </w:pPr>
          </w:p>
          <w:p w:rsidR="008F0675" w:rsidRPr="00A94C76" w:rsidRDefault="008F0675" w:rsidP="001D4027">
            <w:pPr>
              <w:spacing w:after="75"/>
              <w:rPr>
                <w:rFonts w:ascii="Roboto" w:hAnsi="Roboto"/>
                <w:sz w:val="20"/>
                <w:lang w:val="bg-BG"/>
              </w:rPr>
            </w:pPr>
            <w:r>
              <w:rPr>
                <w:rFonts w:ascii="Roboto" w:hAnsi="Roboto"/>
                <w:sz w:val="20"/>
                <w:lang w:val="bg-BG"/>
              </w:rPr>
              <w:t>Допълнително описание</w:t>
            </w:r>
            <w:r w:rsidRPr="00A94C76">
              <w:rPr>
                <w:rFonts w:ascii="Roboto" w:hAnsi="Roboto"/>
                <w:color w:val="000000"/>
                <w:sz w:val="20"/>
                <w:shd w:val="clear" w:color="auto" w:fill="FFFFFF"/>
                <w:lang w:val="bg-BG"/>
              </w:rPr>
              <w:t xml:space="preserve"> (до 200 символа)</w:t>
            </w:r>
            <w:r w:rsidRPr="00A94C76">
              <w:rPr>
                <w:rFonts w:ascii="Roboto" w:hAnsi="Roboto"/>
                <w:sz w:val="20"/>
                <w:lang w:val="bg-BG"/>
              </w:rPr>
              <w:t>:</w:t>
            </w:r>
          </w:p>
        </w:tc>
      </w:tr>
      <w:tr w:rsidR="008F0675" w:rsidRPr="00B52A2B" w:rsidTr="001D4027">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F0675" w:rsidRPr="00A94C76" w:rsidRDefault="008F0675" w:rsidP="001D4027">
            <w:pPr>
              <w:spacing w:after="75"/>
              <w:rPr>
                <w:i/>
                <w:sz w:val="20"/>
                <w:lang w:val="bg-BG"/>
              </w:rPr>
            </w:pPr>
            <w:r w:rsidRPr="00A94C76">
              <w:rPr>
                <w:i/>
                <w:sz w:val="20"/>
                <w:lang w:val="bg-BG"/>
              </w:rPr>
              <w:t>Представете пълното наименование на конкретния бенефициент по ОПТТИ.</w:t>
            </w:r>
          </w:p>
          <w:p w:rsidR="008F0675" w:rsidRPr="00A94C76" w:rsidRDefault="008F0675" w:rsidP="001D4027">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А.2. „Структура(и), отговаряща за изпълнението на проекта (бенефициер(и)“ (</w:t>
            </w:r>
            <w:r w:rsidRPr="00A94C76">
              <w:rPr>
                <w:i/>
                <w:sz w:val="20"/>
                <w:lang w:val="bg-BG"/>
              </w:rPr>
              <w:t xml:space="preserve">т. A.2.1 „Име:“)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23074F" w:rsidRPr="00A94C76" w:rsidRDefault="0023074F" w:rsidP="0023074F">
      <w:pPr>
        <w:spacing w:after="200" w:line="276" w:lineRule="auto"/>
        <w:rPr>
          <w:rFonts w:eastAsia="Calibri"/>
          <w:szCs w:val="24"/>
          <w:lang w:val="bg-BG" w:eastAsia="en-US"/>
        </w:rPr>
      </w:pPr>
      <w:r w:rsidRPr="00A94C76">
        <w:rPr>
          <w:rFonts w:eastAsia="Calibri"/>
          <w:szCs w:val="24"/>
          <w:lang w:val="bg-BG" w:eastAsia="en-US"/>
        </w:rPr>
        <w:br w:type="page"/>
      </w:r>
    </w:p>
    <w:p w:rsidR="00EB1410" w:rsidRPr="00A94C76" w:rsidRDefault="00EB1410" w:rsidP="006C36FB">
      <w:pPr>
        <w:pStyle w:val="Heading1"/>
        <w:rPr>
          <w:rFonts w:eastAsia="Calibri"/>
          <w:lang w:val="bg-BG" w:eastAsia="en-US"/>
        </w:rPr>
        <w:sectPr w:rsidR="00EB1410" w:rsidRPr="00A94C76" w:rsidSect="00EB1410">
          <w:pgSz w:w="16838" w:h="11906" w:orient="landscape" w:code="9"/>
          <w:pgMar w:top="1843" w:right="1559" w:bottom="1276" w:left="1134" w:header="601" w:footer="851" w:gutter="0"/>
          <w:cols w:space="708"/>
        </w:sectPr>
      </w:pPr>
    </w:p>
    <w:p w:rsidR="0023074F" w:rsidRPr="00243FB0" w:rsidRDefault="00423AA7" w:rsidP="00243FB0">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5" w:name="_Toc429489217"/>
      <w:r>
        <w:rPr>
          <w:rFonts w:ascii="Times New Roman" w:eastAsiaTheme="minorHAnsi" w:hAnsi="Times New Roman"/>
          <w:b/>
          <w:sz w:val="24"/>
          <w:szCs w:val="24"/>
        </w:rPr>
        <w:lastRenderedPageBreak/>
        <w:t>РАЗДЕЛ „</w:t>
      </w:r>
      <w:r w:rsidRPr="00243FB0">
        <w:rPr>
          <w:rFonts w:ascii="Times New Roman" w:eastAsiaTheme="minorHAnsi" w:hAnsi="Times New Roman"/>
          <w:b/>
          <w:sz w:val="24"/>
          <w:szCs w:val="24"/>
        </w:rPr>
        <w:t>ДАННИ ЗА ПАРТНЬОРИ</w:t>
      </w:r>
      <w:r>
        <w:rPr>
          <w:rFonts w:ascii="Times New Roman" w:eastAsiaTheme="minorHAnsi" w:hAnsi="Times New Roman"/>
          <w:b/>
          <w:sz w:val="24"/>
          <w:szCs w:val="24"/>
        </w:rPr>
        <w:t>“ НА ФОРМУЛЯРА</w:t>
      </w:r>
      <w:bookmarkEnd w:id="5"/>
    </w:p>
    <w:p w:rsidR="0023074F" w:rsidRDefault="0023074F" w:rsidP="003B436C">
      <w:pPr>
        <w:spacing w:after="0" w:line="276" w:lineRule="auto"/>
        <w:ind w:firstLine="709"/>
        <w:rPr>
          <w:rFonts w:eastAsia="Calibri"/>
          <w:szCs w:val="24"/>
          <w:lang w:val="bg-BG" w:eastAsia="en-US"/>
        </w:rPr>
      </w:pPr>
      <w:r w:rsidRPr="00A94C76">
        <w:rPr>
          <w:rFonts w:eastAsia="Calibri"/>
          <w:szCs w:val="24"/>
          <w:lang w:val="bg-BG" w:eastAsia="en-US"/>
        </w:rPr>
        <w:t>При отваряне на раздел 3 „Данни на партньора“ от Формуляра за кандидатстване се визуализира следният прозорец</w:t>
      </w:r>
      <w:r w:rsidR="00F42720">
        <w:rPr>
          <w:rFonts w:eastAsia="Calibri"/>
          <w:szCs w:val="24"/>
          <w:lang w:val="bg-BG" w:eastAsia="en-US"/>
        </w:rPr>
        <w:t xml:space="preserve"> (фиг. 6)</w:t>
      </w:r>
      <w:r w:rsidRPr="00A94C76">
        <w:rPr>
          <w:rFonts w:eastAsia="Calibri"/>
          <w:szCs w:val="24"/>
          <w:lang w:val="bg-BG" w:eastAsia="en-US"/>
        </w:rPr>
        <w:t>:</w:t>
      </w:r>
    </w:p>
    <w:p w:rsidR="00F42720" w:rsidRPr="00A94C76" w:rsidRDefault="00F42720" w:rsidP="003B436C">
      <w:pPr>
        <w:spacing w:after="0" w:line="276" w:lineRule="auto"/>
        <w:ind w:firstLine="1276"/>
        <w:contextualSpacing/>
        <w:jc w:val="center"/>
        <w:rPr>
          <w:rFonts w:eastAsia="Calibri"/>
          <w:sz w:val="20"/>
          <w:lang w:val="bg-BG" w:eastAsia="en-US"/>
        </w:rPr>
      </w:pPr>
      <w:r>
        <w:rPr>
          <w:rFonts w:eastAsia="Calibri"/>
          <w:sz w:val="20"/>
          <w:lang w:val="bg-BG" w:eastAsia="en-US"/>
        </w:rPr>
        <w:t xml:space="preserve">                                                                                                                                     </w:t>
      </w:r>
      <w:r w:rsidRPr="00A94C76">
        <w:rPr>
          <w:rFonts w:eastAsia="Calibri"/>
          <w:sz w:val="20"/>
          <w:lang w:val="bg-BG" w:eastAsia="en-US"/>
        </w:rPr>
        <w:t xml:space="preserve">фиг. </w:t>
      </w:r>
      <w:r>
        <w:rPr>
          <w:rFonts w:eastAsia="Calibri"/>
          <w:sz w:val="20"/>
          <w:lang w:val="bg-BG" w:eastAsia="en-US"/>
        </w:rPr>
        <w:t>6</w:t>
      </w:r>
    </w:p>
    <w:p w:rsidR="0023074F" w:rsidRPr="00A94C76" w:rsidRDefault="00FB65CB" w:rsidP="00423AA7">
      <w:pPr>
        <w:spacing w:after="200" w:line="276" w:lineRule="auto"/>
        <w:ind w:left="-284"/>
        <w:jc w:val="left"/>
        <w:rPr>
          <w:rFonts w:eastAsia="Calibri"/>
          <w:szCs w:val="24"/>
          <w:lang w:val="bg-BG" w:eastAsia="en-US"/>
        </w:rPr>
      </w:pPr>
      <w:r w:rsidRPr="00A94C76">
        <w:rPr>
          <w:rFonts w:eastAsia="Calibri"/>
          <w:noProof/>
          <w:szCs w:val="24"/>
          <w:lang w:val="bg-BG" w:eastAsia="bg-BG"/>
        </w:rPr>
        <w:drawing>
          <wp:inline distT="0" distB="0" distL="0" distR="0" wp14:anchorId="51570A55" wp14:editId="13344E27">
            <wp:extent cx="5688419" cy="3732028"/>
            <wp:effectExtent l="0" t="0" r="7620" b="1905"/>
            <wp:docPr id="11" name="Picture 11" descr="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695959" cy="3736975"/>
                    </a:xfrm>
                    <a:prstGeom prst="rect">
                      <a:avLst/>
                    </a:prstGeom>
                    <a:noFill/>
                    <a:ln>
                      <a:noFill/>
                    </a:ln>
                  </pic:spPr>
                </pic:pic>
              </a:graphicData>
            </a:graphic>
          </wp:inline>
        </w:drawing>
      </w:r>
    </w:p>
    <w:p w:rsidR="0023074F" w:rsidRDefault="00BC5F36" w:rsidP="00912EE0">
      <w:pPr>
        <w:spacing w:after="200" w:line="276" w:lineRule="auto"/>
        <w:ind w:firstLine="709"/>
        <w:rPr>
          <w:rFonts w:eastAsia="Calibri"/>
          <w:szCs w:val="24"/>
          <w:lang w:val="bg-BG" w:eastAsia="en-US"/>
        </w:rPr>
      </w:pPr>
      <w:r w:rsidRPr="00A94C76">
        <w:rPr>
          <w:rFonts w:eastAsia="Calibri"/>
          <w:b/>
          <w:szCs w:val="24"/>
          <w:lang w:val="bg-BG" w:eastAsia="en-US"/>
        </w:rPr>
        <w:t>Т</w:t>
      </w:r>
      <w:r w:rsidR="0023074F" w:rsidRPr="00A94C76">
        <w:rPr>
          <w:rFonts w:eastAsia="Calibri"/>
          <w:b/>
          <w:szCs w:val="24"/>
          <w:lang w:val="bg-BG" w:eastAsia="en-US"/>
        </w:rPr>
        <w:t xml:space="preserve">ози раздел от Формуляра за кандидатстване </w:t>
      </w:r>
      <w:r w:rsidRPr="00A94C76">
        <w:rPr>
          <w:rFonts w:eastAsia="Calibri"/>
          <w:b/>
          <w:szCs w:val="24"/>
          <w:lang w:val="bg-BG" w:eastAsia="en-US"/>
        </w:rPr>
        <w:t xml:space="preserve">следва да оставите </w:t>
      </w:r>
      <w:r w:rsidR="0023074F" w:rsidRPr="00A94C76">
        <w:rPr>
          <w:rFonts w:eastAsia="Calibri"/>
          <w:b/>
          <w:szCs w:val="24"/>
          <w:lang w:val="bg-BG" w:eastAsia="en-US"/>
        </w:rPr>
        <w:t>във вида, който виждате горе</w:t>
      </w:r>
      <w:r w:rsidRPr="00A94C76">
        <w:rPr>
          <w:rFonts w:eastAsia="Calibri"/>
          <w:b/>
          <w:szCs w:val="24"/>
          <w:lang w:val="bg-BG" w:eastAsia="en-US"/>
        </w:rPr>
        <w:t xml:space="preserve">, тъй като </w:t>
      </w:r>
      <w:r w:rsidRPr="00A94C76">
        <w:rPr>
          <w:rFonts w:eastAsia="Calibri"/>
          <w:szCs w:val="24"/>
          <w:lang w:val="bg-BG" w:eastAsia="en-US"/>
        </w:rPr>
        <w:t>по</w:t>
      </w:r>
      <w:r w:rsidR="00397D0C" w:rsidRPr="00A94C76">
        <w:rPr>
          <w:rFonts w:eastAsia="Calibri"/>
          <w:szCs w:val="24"/>
          <w:lang w:val="bg-BG" w:eastAsia="en-US"/>
        </w:rPr>
        <w:t xml:space="preserve"> процедурите по ОПТТИ </w:t>
      </w:r>
      <w:r w:rsidRPr="00A94C76">
        <w:rPr>
          <w:rFonts w:eastAsia="Calibri"/>
          <w:b/>
          <w:szCs w:val="24"/>
          <w:lang w:val="bg-BG" w:eastAsia="en-US"/>
        </w:rPr>
        <w:t>не се предвижда партньорство</w:t>
      </w:r>
      <w:r w:rsidR="0023074F" w:rsidRPr="00A94C76">
        <w:rPr>
          <w:rFonts w:eastAsia="Calibri"/>
          <w:szCs w:val="24"/>
          <w:lang w:val="bg-BG" w:eastAsia="en-US"/>
        </w:rPr>
        <w:t xml:space="preserve">. Ако натиснете бутона „Добави“ и не попълните данни за партньора, </w:t>
      </w:r>
      <w:r w:rsidR="00C92F6C" w:rsidRPr="00A94C76">
        <w:rPr>
          <w:rFonts w:eastAsia="Calibri"/>
          <w:szCs w:val="24"/>
          <w:lang w:val="bg-BG" w:eastAsia="en-US"/>
        </w:rPr>
        <w:t>системата ще отчете грешка,</w:t>
      </w:r>
      <w:r w:rsidR="0023074F" w:rsidRPr="00A94C76">
        <w:rPr>
          <w:rFonts w:eastAsia="Calibri"/>
          <w:szCs w:val="24"/>
          <w:lang w:val="bg-BG" w:eastAsia="en-US"/>
        </w:rPr>
        <w:t xml:space="preserve"> тъй като данните за партньора ще бъдат разпознати от системата като задължително за попълване</w:t>
      </w:r>
      <w:r w:rsidR="00BF19BD" w:rsidRPr="00A94C76">
        <w:rPr>
          <w:rFonts w:eastAsia="Calibri"/>
          <w:szCs w:val="24"/>
          <w:lang w:val="bg-BG" w:eastAsia="en-US"/>
        </w:rPr>
        <w:t xml:space="preserve"> и няма да можете да приключите попълването на Формуляра</w:t>
      </w:r>
      <w:r w:rsidR="0023074F" w:rsidRPr="00A94C76">
        <w:rPr>
          <w:rFonts w:eastAsia="Calibri"/>
          <w:szCs w:val="24"/>
          <w:lang w:val="bg-BG" w:eastAsia="en-US"/>
        </w:rPr>
        <w:t>.</w:t>
      </w:r>
    </w:p>
    <w:p w:rsidR="003B436C" w:rsidRDefault="003B436C">
      <w:pPr>
        <w:spacing w:after="0"/>
        <w:jc w:val="left"/>
        <w:rPr>
          <w:rFonts w:eastAsia="Calibri"/>
          <w:szCs w:val="24"/>
          <w:lang w:val="bg-BG" w:eastAsia="en-US"/>
        </w:rPr>
      </w:pPr>
      <w:r>
        <w:rPr>
          <w:rFonts w:eastAsia="Calibri"/>
          <w:szCs w:val="24"/>
          <w:lang w:val="bg-BG" w:eastAsia="en-US"/>
        </w:rPr>
        <w:br w:type="page"/>
      </w:r>
    </w:p>
    <w:p w:rsidR="003B436C" w:rsidRPr="00A94C76" w:rsidRDefault="003B436C" w:rsidP="00912EE0">
      <w:pPr>
        <w:spacing w:after="200" w:line="276" w:lineRule="auto"/>
        <w:ind w:firstLine="709"/>
        <w:rPr>
          <w:rFonts w:eastAsia="Calibri"/>
          <w:szCs w:val="24"/>
          <w:lang w:val="bg-BG" w:eastAsia="en-US"/>
        </w:rPr>
      </w:pPr>
    </w:p>
    <w:p w:rsidR="0023074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6" w:name="_Toc429489218"/>
      <w:r>
        <w:rPr>
          <w:rFonts w:ascii="Times New Roman" w:eastAsiaTheme="minorHAnsi" w:hAnsi="Times New Roman"/>
          <w:b/>
          <w:sz w:val="24"/>
          <w:szCs w:val="24"/>
        </w:rPr>
        <w:t>РАЗДЕЛ „</w:t>
      </w:r>
      <w:r w:rsidRPr="00423AA7">
        <w:rPr>
          <w:rFonts w:ascii="Times New Roman" w:eastAsiaTheme="minorHAnsi" w:hAnsi="Times New Roman"/>
          <w:b/>
          <w:sz w:val="24"/>
          <w:szCs w:val="24"/>
        </w:rPr>
        <w:t>ФИНАНСОВА ИНФОРМАЦИЯ – КОДОВЕ ПО ИЗМЕРЕНИЯ</w:t>
      </w:r>
      <w:r>
        <w:rPr>
          <w:rFonts w:ascii="Times New Roman" w:eastAsiaTheme="minorHAnsi" w:hAnsi="Times New Roman"/>
          <w:b/>
          <w:sz w:val="24"/>
          <w:szCs w:val="24"/>
        </w:rPr>
        <w:t>“</w:t>
      </w:r>
      <w:r w:rsidRPr="00423AA7">
        <w:rPr>
          <w:rFonts w:ascii="Times New Roman" w:eastAsiaTheme="minorHAnsi" w:hAnsi="Times New Roman"/>
          <w:b/>
          <w:sz w:val="24"/>
          <w:szCs w:val="24"/>
        </w:rPr>
        <w:t xml:space="preserve"> </w:t>
      </w:r>
      <w:r>
        <w:rPr>
          <w:rFonts w:ascii="Times New Roman" w:eastAsiaTheme="minorHAnsi" w:hAnsi="Times New Roman"/>
          <w:b/>
          <w:sz w:val="24"/>
          <w:szCs w:val="24"/>
        </w:rPr>
        <w:t>НА ФОРМУЛЯРА</w:t>
      </w:r>
      <w:bookmarkEnd w:id="6"/>
    </w:p>
    <w:p w:rsidR="003B436C" w:rsidRDefault="003B436C" w:rsidP="00912EE0">
      <w:pPr>
        <w:spacing w:after="200" w:line="276" w:lineRule="auto"/>
        <w:ind w:firstLine="709"/>
        <w:rPr>
          <w:rFonts w:eastAsia="Calibri"/>
          <w:szCs w:val="24"/>
          <w:lang w:val="bg-BG" w:eastAsia="en-US"/>
        </w:rPr>
      </w:pPr>
    </w:p>
    <w:p w:rsidR="0023074F" w:rsidRPr="00A94C76" w:rsidRDefault="0023074F" w:rsidP="00912EE0">
      <w:pPr>
        <w:spacing w:after="200" w:line="276" w:lineRule="auto"/>
        <w:ind w:firstLine="709"/>
        <w:rPr>
          <w:rFonts w:eastAsia="Calibri"/>
          <w:szCs w:val="24"/>
          <w:lang w:val="bg-BG" w:eastAsia="en-US"/>
        </w:rPr>
      </w:pPr>
      <w:r w:rsidRPr="00A94C76">
        <w:rPr>
          <w:rFonts w:eastAsia="Calibri"/>
          <w:szCs w:val="24"/>
          <w:lang w:val="bg-BG" w:eastAsia="en-US"/>
        </w:rPr>
        <w:t>При отваряне на раздел 4 „Финансова информация – кодове по измерения“ от Формуляра за кандидатстване се визуализира следният прозорец:</w:t>
      </w:r>
    </w:p>
    <w:p w:rsidR="0023074F" w:rsidRPr="00A94C76" w:rsidRDefault="00DF1058" w:rsidP="003B436C">
      <w:pPr>
        <w:spacing w:after="200" w:line="276" w:lineRule="auto"/>
        <w:ind w:left="-709"/>
        <w:rPr>
          <w:rFonts w:eastAsia="Calibri"/>
          <w:szCs w:val="24"/>
          <w:lang w:val="bg-BG" w:eastAsia="en-US"/>
        </w:rPr>
      </w:pPr>
      <w:r w:rsidRPr="00A94C76">
        <w:rPr>
          <w:rFonts w:eastAsia="Calibri"/>
          <w:noProof/>
          <w:szCs w:val="24"/>
          <w:lang w:val="bg-BG" w:eastAsia="bg-BG"/>
        </w:rPr>
        <w:drawing>
          <wp:inline distT="0" distB="0" distL="0" distR="0" wp14:anchorId="58A6D787" wp14:editId="13A73A13">
            <wp:extent cx="6334125" cy="3467100"/>
            <wp:effectExtent l="0" t="0" r="9525" b="0"/>
            <wp:docPr id="103" name="Picture 1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393982" cy="3499864"/>
                    </a:xfrm>
                    <a:prstGeom prst="rect">
                      <a:avLst/>
                    </a:prstGeom>
                    <a:noFill/>
                    <a:ln>
                      <a:noFill/>
                    </a:ln>
                  </pic:spPr>
                </pic:pic>
              </a:graphicData>
            </a:graphic>
          </wp:inline>
        </w:drawing>
      </w:r>
    </w:p>
    <w:p w:rsidR="00DF1058" w:rsidRPr="00A94C76" w:rsidRDefault="00DF1058" w:rsidP="0023074F">
      <w:pPr>
        <w:spacing w:after="200" w:line="276" w:lineRule="auto"/>
        <w:rPr>
          <w:rFonts w:eastAsia="Calibri"/>
          <w:szCs w:val="24"/>
          <w:lang w:val="bg-BG" w:eastAsia="en-US"/>
        </w:rPr>
      </w:pPr>
    </w:p>
    <w:p w:rsidR="00DF1058" w:rsidRPr="00A94C76" w:rsidRDefault="00DF1058" w:rsidP="0023074F">
      <w:pPr>
        <w:spacing w:after="200" w:line="276" w:lineRule="auto"/>
        <w:rPr>
          <w:rFonts w:eastAsia="Calibri"/>
          <w:szCs w:val="24"/>
          <w:lang w:val="bg-BG" w:eastAsia="en-US"/>
        </w:rPr>
        <w:sectPr w:rsidR="00DF1058" w:rsidRPr="00A94C76" w:rsidSect="00F9691D">
          <w:pgSz w:w="11906" w:h="16838" w:code="9"/>
          <w:pgMar w:top="1560" w:right="1274" w:bottom="1134" w:left="1843" w:header="601" w:footer="851" w:gutter="0"/>
          <w:cols w:space="708"/>
        </w:sectPr>
      </w:pPr>
    </w:p>
    <w:p w:rsidR="00DF1058" w:rsidRPr="001711A7" w:rsidRDefault="00DF1058" w:rsidP="00912EE0">
      <w:pPr>
        <w:pStyle w:val="ListParagraph"/>
        <w:numPr>
          <w:ilvl w:val="0"/>
          <w:numId w:val="27"/>
        </w:numPr>
        <w:spacing w:after="200" w:line="276" w:lineRule="auto"/>
        <w:rPr>
          <w:rFonts w:ascii="Times New Roman" w:hAnsi="Times New Roman"/>
          <w:sz w:val="32"/>
          <w:szCs w:val="32"/>
        </w:rPr>
      </w:pPr>
      <w:r w:rsidRPr="001711A7">
        <w:rPr>
          <w:rFonts w:ascii="Times New Roman" w:hAnsi="Times New Roman"/>
          <w:sz w:val="32"/>
          <w:szCs w:val="32"/>
        </w:rPr>
        <w:lastRenderedPageBreak/>
        <w:t>4. Финансова информация – кодове по измерения</w:t>
      </w:r>
    </w:p>
    <w:p w:rsidR="00912EE0" w:rsidRPr="00912EE0" w:rsidRDefault="00912EE0" w:rsidP="00912EE0">
      <w:pPr>
        <w:pStyle w:val="ListParagraph"/>
        <w:spacing w:after="200" w:line="276" w:lineRule="auto"/>
        <w:rPr>
          <w:sz w:val="32"/>
          <w:szCs w:val="32"/>
        </w:rPr>
      </w:pPr>
    </w:p>
    <w:tbl>
      <w:tblPr>
        <w:tblStyle w:val="TableGrid"/>
        <w:tblW w:w="14283" w:type="dxa"/>
        <w:tblLook w:val="04A0" w:firstRow="1" w:lastRow="0" w:firstColumn="1" w:lastColumn="0" w:noHBand="0" w:noVBand="1"/>
      </w:tblPr>
      <w:tblGrid>
        <w:gridCol w:w="6487"/>
        <w:gridCol w:w="2835"/>
        <w:gridCol w:w="4961"/>
      </w:tblGrid>
      <w:tr w:rsidR="00DF1058" w:rsidRPr="00B52A2B" w:rsidTr="00912EE0">
        <w:trPr>
          <w:trHeight w:val="2106"/>
        </w:trPr>
        <w:tc>
          <w:tcPr>
            <w:tcW w:w="14283"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912EE0" w:rsidRDefault="00912EE0" w:rsidP="00C435C5">
            <w:pPr>
              <w:spacing w:after="75"/>
              <w:rPr>
                <w:b/>
                <w:i/>
                <w:sz w:val="20"/>
                <w:lang w:val="bg-BG"/>
              </w:rPr>
            </w:pPr>
          </w:p>
          <w:p w:rsidR="00DF1058" w:rsidRPr="00A94C76" w:rsidRDefault="00190FAB" w:rsidP="00C435C5">
            <w:pPr>
              <w:spacing w:after="75"/>
              <w:rPr>
                <w:i/>
                <w:sz w:val="20"/>
                <w:lang w:val="bg-BG"/>
              </w:rPr>
            </w:pPr>
            <w:r w:rsidRPr="00A94C76">
              <w:rPr>
                <w:b/>
                <w:i/>
                <w:sz w:val="20"/>
                <w:lang w:val="bg-BG"/>
              </w:rPr>
              <w:t xml:space="preserve">Важно: </w:t>
            </w:r>
            <w:r w:rsidR="00DF1058" w:rsidRPr="00A94C76">
              <w:rPr>
                <w:b/>
                <w:i/>
                <w:sz w:val="20"/>
                <w:lang w:val="bg-BG"/>
              </w:rPr>
              <w:t xml:space="preserve">Точка 3 „Измерения по кодове“ от Насоките за кандидатстване по ОПТТИ, </w:t>
            </w:r>
            <w:r w:rsidR="00DF1058" w:rsidRPr="00A94C76">
              <w:rPr>
                <w:i/>
                <w:sz w:val="20"/>
                <w:lang w:val="bg-BG"/>
              </w:rPr>
              <w:t>съдържа подробно описание в табличен вид на приложимите по ОПТТИ кодове по измерения.</w:t>
            </w:r>
          </w:p>
          <w:p w:rsidR="00DF1058" w:rsidRPr="00A94C76" w:rsidRDefault="00DF1058" w:rsidP="00C435C5">
            <w:pPr>
              <w:spacing w:after="75"/>
              <w:rPr>
                <w:i/>
                <w:sz w:val="20"/>
                <w:lang w:val="bg-BG"/>
              </w:rPr>
            </w:pPr>
            <w:r w:rsidRPr="00A94C76">
              <w:rPr>
                <w:i/>
                <w:sz w:val="20"/>
                <w:lang w:val="bg-BG"/>
              </w:rPr>
              <w:t xml:space="preserve">В случай на инвестиционен проект в тези полета се пренася информацията от </w:t>
            </w:r>
            <w:r w:rsidRPr="00A94C76">
              <w:rPr>
                <w:b/>
                <w:i/>
                <w:sz w:val="20"/>
                <w:lang w:val="bg-BG"/>
              </w:rPr>
              <w:t xml:space="preserve">т. Б.2. „Категоризация на дейността по проекта“  </w:t>
            </w:r>
            <w:r w:rsidRPr="00A94C76">
              <w:rPr>
                <w:i/>
                <w:sz w:val="20"/>
                <w:lang w:val="bg-BG"/>
              </w:rPr>
              <w:t xml:space="preserve">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1D4027" w:rsidRDefault="00394EF5" w:rsidP="00B011D1">
            <w:pPr>
              <w:spacing w:after="75"/>
              <w:rPr>
                <w:i/>
                <w:sz w:val="20"/>
                <w:lang w:val="bg-BG"/>
              </w:rPr>
            </w:pPr>
            <w:r w:rsidRPr="00A94C76">
              <w:rPr>
                <w:b/>
                <w:i/>
                <w:sz w:val="20"/>
                <w:lang w:val="bg-BG"/>
              </w:rPr>
              <w:t>Важно</w:t>
            </w:r>
            <w:r w:rsidRPr="00A94C76">
              <w:rPr>
                <w:i/>
                <w:sz w:val="20"/>
                <w:lang w:val="bg-BG"/>
              </w:rPr>
              <w:t xml:space="preserve">: В случай че дейностите, заложени в проектното предложение, попадат в повече от един от кодовете на </w:t>
            </w:r>
            <w:r w:rsidR="00B011D1" w:rsidRPr="00A94C76">
              <w:rPr>
                <w:i/>
                <w:sz w:val="20"/>
                <w:lang w:val="bg-BG"/>
              </w:rPr>
              <w:t>измерение</w:t>
            </w:r>
            <w:r w:rsidRPr="00A94C76">
              <w:rPr>
                <w:i/>
                <w:sz w:val="20"/>
                <w:lang w:val="bg-BG"/>
              </w:rPr>
              <w:t xml:space="preserve">, то следва да посочите всички кодове на </w:t>
            </w:r>
            <w:r w:rsidR="00B011D1" w:rsidRPr="00A94C76">
              <w:rPr>
                <w:i/>
                <w:sz w:val="20"/>
                <w:lang w:val="bg-BG"/>
              </w:rPr>
              <w:t>измерение</w:t>
            </w:r>
            <w:r w:rsidRPr="00A94C76">
              <w:rPr>
                <w:i/>
                <w:sz w:val="20"/>
                <w:lang w:val="bg-BG"/>
              </w:rPr>
              <w:t>, в които попадат. В случай</w:t>
            </w:r>
            <w:r w:rsidR="006D2999">
              <w:rPr>
                <w:i/>
                <w:sz w:val="20"/>
                <w:lang w:val="bg-BG"/>
              </w:rPr>
              <w:t>,</w:t>
            </w:r>
            <w:r w:rsidRPr="00A94C76">
              <w:rPr>
                <w:i/>
                <w:sz w:val="20"/>
                <w:lang w:val="bg-BG"/>
              </w:rPr>
              <w:t xml:space="preserve"> че сте посочили повече от един код на </w:t>
            </w:r>
            <w:r w:rsidR="00B011D1" w:rsidRPr="00A94C76">
              <w:rPr>
                <w:i/>
                <w:sz w:val="20"/>
                <w:lang w:val="bg-BG"/>
              </w:rPr>
              <w:t>измерение</w:t>
            </w:r>
            <w:r w:rsidRPr="00A94C76">
              <w:rPr>
                <w:i/>
                <w:sz w:val="20"/>
                <w:lang w:val="bg-BG"/>
              </w:rPr>
              <w:t>, в раздел 5 „Бюджет“ се появяв</w:t>
            </w:r>
            <w:r w:rsidR="006D2999">
              <w:rPr>
                <w:i/>
                <w:sz w:val="20"/>
                <w:lang w:val="bg-BG"/>
              </w:rPr>
              <w:t>ат допълнителни функционалности</w:t>
            </w:r>
            <w:r w:rsidRPr="00A94C76">
              <w:rPr>
                <w:i/>
                <w:sz w:val="20"/>
                <w:lang w:val="bg-BG"/>
              </w:rPr>
              <w:t xml:space="preserve">. </w:t>
            </w:r>
          </w:p>
        </w:tc>
      </w:tr>
      <w:tr w:rsidR="00DF1058" w:rsidRPr="00A94C76" w:rsidTr="00C435C5">
        <w:trPr>
          <w:gridAfter w:val="1"/>
          <w:wAfter w:w="4961" w:type="dxa"/>
          <w:trHeight w:val="188"/>
        </w:trPr>
        <w:tc>
          <w:tcPr>
            <w:tcW w:w="6487" w:type="dxa"/>
            <w:tcBorders>
              <w:top w:val="nil"/>
              <w:left w:val="nil"/>
              <w:bottom w:val="threeDEmboss" w:sz="6" w:space="0" w:color="auto"/>
              <w:right w:val="nil"/>
            </w:tcBorders>
          </w:tcPr>
          <w:p w:rsidR="00912EE0" w:rsidRDefault="00912EE0" w:rsidP="00C435C5">
            <w:pPr>
              <w:ind w:left="225"/>
              <w:rPr>
                <w:rFonts w:ascii="Roboto" w:hAnsi="Roboto"/>
                <w:color w:val="000000"/>
                <w:sz w:val="20"/>
                <w:shd w:val="clear" w:color="auto" w:fill="FFFFFF"/>
                <w:lang w:val="bg-BG"/>
              </w:rPr>
            </w:pPr>
          </w:p>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1. Област на интервенция</w:t>
            </w:r>
          </w:p>
        </w:tc>
        <w:tc>
          <w:tcPr>
            <w:tcW w:w="2835" w:type="dxa"/>
            <w:tcBorders>
              <w:top w:val="nil"/>
              <w:left w:val="nil"/>
              <w:bottom w:val="nil"/>
              <w:right w:val="nil"/>
            </w:tcBorders>
          </w:tcPr>
          <w:p w:rsidR="00912EE0" w:rsidRDefault="00912EE0" w:rsidP="00C435C5">
            <w:pPr>
              <w:ind w:right="-1749"/>
              <w:rPr>
                <w:rFonts w:ascii="Roboto" w:hAnsi="Roboto"/>
                <w:color w:val="000000"/>
                <w:sz w:val="20"/>
                <w:shd w:val="clear" w:color="auto" w:fill="FFFFFF"/>
                <w:lang w:val="bg-BG"/>
              </w:rPr>
            </w:pPr>
          </w:p>
          <w:p w:rsidR="00DF1058" w:rsidRPr="00A94C76" w:rsidRDefault="00DF1058" w:rsidP="00C435C5">
            <w:pPr>
              <w:ind w:right="-1749"/>
              <w:rPr>
                <w:rFonts w:ascii="Roboto" w:hAnsi="Roboto"/>
                <w:sz w:val="20"/>
                <w:lang w:val="bg-BG"/>
              </w:rPr>
            </w:pPr>
            <w:r w:rsidRPr="00A94C76">
              <w:rPr>
                <w:rFonts w:ascii="Roboto" w:hAnsi="Roboto"/>
                <w:color w:val="000000"/>
                <w:sz w:val="20"/>
                <w:shd w:val="clear" w:color="auto" w:fill="FFFFFF"/>
                <w:lang w:val="bg-BG"/>
              </w:rPr>
              <w:t>2. Форма на финансиране</w:t>
            </w:r>
          </w:p>
        </w:tc>
      </w:tr>
      <w:tr w:rsidR="00DF1058" w:rsidRPr="00B52A2B" w:rsidTr="00C435C5">
        <w:trPr>
          <w:trHeight w:val="653"/>
        </w:trPr>
        <w:tc>
          <w:tcPr>
            <w:tcW w:w="64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394EF5">
            <w:pPr>
              <w:spacing w:after="75"/>
              <w:rPr>
                <w:i/>
                <w:sz w:val="20"/>
                <w:lang w:val="bg-BG"/>
              </w:rPr>
            </w:pPr>
          </w:p>
          <w:p w:rsidR="00394EF5" w:rsidRPr="00A94C76" w:rsidRDefault="00394EF5" w:rsidP="00394EF5">
            <w:pPr>
              <w:spacing w:after="75"/>
              <w:rPr>
                <w:i/>
                <w:sz w:val="20"/>
                <w:lang w:val="bg-BG"/>
              </w:rPr>
            </w:pPr>
            <w:r w:rsidRPr="00A94C76">
              <w:rPr>
                <w:i/>
                <w:sz w:val="20"/>
                <w:lang w:val="bg-BG"/>
              </w:rPr>
              <w:t xml:space="preserve">Полето е автоматично попълнено от системата за проектни предложения по приоритетни оси </w:t>
            </w:r>
            <w:r w:rsidR="006D2999">
              <w:rPr>
                <w:i/>
                <w:sz w:val="20"/>
                <w:lang w:val="bg-BG"/>
              </w:rPr>
              <w:t>1 и</w:t>
            </w:r>
            <w:r w:rsidRPr="00A94C76">
              <w:rPr>
                <w:i/>
                <w:sz w:val="20"/>
                <w:lang w:val="bg-BG"/>
              </w:rPr>
              <w:t xml:space="preserve"> 2</w:t>
            </w:r>
            <w:r w:rsidR="006D2999">
              <w:rPr>
                <w:i/>
                <w:sz w:val="20"/>
                <w:lang w:val="bg-BG"/>
              </w:rPr>
              <w:t>,</w:t>
            </w:r>
            <w:r w:rsidRPr="00A94C76">
              <w:rPr>
                <w:i/>
                <w:sz w:val="20"/>
                <w:lang w:val="bg-BG"/>
              </w:rPr>
              <w:t xml:space="preserve"> по ОПТТИ, а за проектни предложения по приоритетни оси </w:t>
            </w:r>
            <w:r w:rsidR="006D2999">
              <w:rPr>
                <w:i/>
                <w:sz w:val="20"/>
                <w:lang w:val="bg-BG"/>
              </w:rPr>
              <w:t xml:space="preserve">3, </w:t>
            </w:r>
            <w:r w:rsidRPr="00A94C76">
              <w:rPr>
                <w:i/>
                <w:sz w:val="20"/>
                <w:lang w:val="bg-BG"/>
              </w:rPr>
              <w:t>4 и 5 има възможност за избор от номенклатура</w:t>
            </w:r>
            <w:r w:rsidR="00816E50">
              <w:rPr>
                <w:i/>
                <w:sz w:val="20"/>
                <w:lang w:val="bg-BG"/>
              </w:rPr>
              <w:t>, като винаги се прави избор само на една от възможностите</w:t>
            </w:r>
            <w:r w:rsidRPr="00A94C76">
              <w:rPr>
                <w:i/>
                <w:sz w:val="20"/>
                <w:lang w:val="bg-BG"/>
              </w:rPr>
              <w:t>.</w:t>
            </w:r>
          </w:p>
          <w:p w:rsidR="00DF1058" w:rsidRPr="00A94C76" w:rsidRDefault="00DF1058" w:rsidP="00C435C5">
            <w:pPr>
              <w:spacing w:after="75"/>
              <w:rPr>
                <w:i/>
                <w:sz w:val="20"/>
                <w:lang w:val="bg-BG"/>
              </w:rPr>
            </w:pPr>
          </w:p>
          <w:p w:rsidR="00DF1058" w:rsidRDefault="00DF1058" w:rsidP="00C435C5">
            <w:pPr>
              <w:spacing w:after="75"/>
              <w:rPr>
                <w:i/>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Б.2.1 „Код(ове) за измерението(ята), свързано(и) с областта на интервенция:“) от  </w:t>
            </w:r>
            <w:r w:rsidRPr="00A94C76">
              <w:rPr>
                <w:b/>
                <w:i/>
                <w:sz w:val="20"/>
                <w:lang w:val="bg-BG"/>
              </w:rPr>
              <w:t>Приложение № 32.</w:t>
            </w:r>
            <w:r w:rsidRPr="00A94C76">
              <w:rPr>
                <w:i/>
                <w:sz w:val="20"/>
                <w:lang w:val="bg-BG"/>
              </w:rPr>
              <w:t xml:space="preserve"> Образец на формуляр за кандидатстване за инфраструктурен/ инвестиционен проект на български език.</w:t>
            </w:r>
          </w:p>
          <w:p w:rsidR="00912EE0" w:rsidRPr="00A94C76" w:rsidRDefault="00912EE0" w:rsidP="00C435C5">
            <w:pPr>
              <w:spacing w:after="75"/>
              <w:rPr>
                <w:rFonts w:ascii="Roboto" w:hAnsi="Roboto"/>
                <w:sz w:val="20"/>
                <w:lang w:val="bg-BG"/>
              </w:rPr>
            </w:pPr>
          </w:p>
        </w:tc>
        <w:tc>
          <w:tcPr>
            <w:tcW w:w="7796"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912EE0" w:rsidRDefault="00912EE0" w:rsidP="00C435C5">
            <w:pPr>
              <w:spacing w:after="75"/>
              <w:rPr>
                <w:i/>
                <w:sz w:val="20"/>
                <w:lang w:val="bg-BG"/>
              </w:rPr>
            </w:pPr>
          </w:p>
          <w:p w:rsidR="00DF1058" w:rsidRPr="00A94C76" w:rsidRDefault="00394EF5" w:rsidP="00C435C5">
            <w:pPr>
              <w:spacing w:after="75"/>
              <w:rPr>
                <w:b/>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01 безвъзмездна финансова помощ</w:t>
            </w:r>
            <w:r w:rsidRPr="00A94C76">
              <w:rPr>
                <w:b/>
                <w:i/>
                <w:sz w:val="20"/>
                <w:lang w:val="bg-BG"/>
              </w:rPr>
              <w:t>“</w:t>
            </w:r>
          </w:p>
          <w:p w:rsidR="00DF1058" w:rsidRPr="00A94C76" w:rsidRDefault="00DF1058" w:rsidP="00C435C5">
            <w:pPr>
              <w:spacing w:after="75"/>
              <w:rPr>
                <w:i/>
                <w:sz w:val="20"/>
                <w:lang w:val="bg-BG"/>
              </w:rPr>
            </w:pPr>
          </w:p>
          <w:p w:rsidR="00394EF5" w:rsidRPr="00A94C76" w:rsidRDefault="00394EF5" w:rsidP="00C435C5">
            <w:pPr>
              <w:spacing w:after="75"/>
              <w:rPr>
                <w:i/>
                <w:sz w:val="20"/>
                <w:lang w:val="bg-BG"/>
              </w:rPr>
            </w:pPr>
          </w:p>
          <w:p w:rsidR="00394EF5" w:rsidRPr="00A94C76" w:rsidRDefault="00394EF5"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Б.2.2 „Код за формата на финансовото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20115" w:type="dxa"/>
        <w:tblLook w:val="04A0" w:firstRow="1" w:lastRow="0" w:firstColumn="1" w:lastColumn="0" w:noHBand="0" w:noVBand="1"/>
      </w:tblPr>
      <w:tblGrid>
        <w:gridCol w:w="7196"/>
        <w:gridCol w:w="7087"/>
        <w:gridCol w:w="5832"/>
      </w:tblGrid>
      <w:tr w:rsidR="00DF1058" w:rsidRPr="00A94C76" w:rsidTr="006D2999">
        <w:trPr>
          <w:trHeight w:val="188"/>
        </w:trPr>
        <w:tc>
          <w:tcPr>
            <w:tcW w:w="7196" w:type="dxa"/>
            <w:tcBorders>
              <w:top w:val="nil"/>
              <w:left w:val="nil"/>
              <w:bottom w:val="threeDEmboss" w:sz="6" w:space="0" w:color="auto"/>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3. Вид на територията</w:t>
            </w:r>
          </w:p>
        </w:tc>
        <w:tc>
          <w:tcPr>
            <w:tcW w:w="7087" w:type="dxa"/>
            <w:tcBorders>
              <w:top w:val="nil"/>
              <w:left w:val="nil"/>
              <w:bottom w:val="nil"/>
              <w:right w:val="nil"/>
            </w:tcBorders>
          </w:tcPr>
          <w:p w:rsidR="00DF1058" w:rsidRPr="00A94C76" w:rsidRDefault="00DF1058" w:rsidP="00C435C5">
            <w:pPr>
              <w:rPr>
                <w:rFonts w:ascii="Roboto" w:hAnsi="Roboto"/>
                <w:sz w:val="20"/>
                <w:lang w:val="bg-BG"/>
              </w:rPr>
            </w:pPr>
            <w:r w:rsidRPr="00A94C76">
              <w:rPr>
                <w:rFonts w:ascii="Roboto" w:hAnsi="Roboto"/>
                <w:color w:val="000000"/>
                <w:sz w:val="20"/>
                <w:shd w:val="clear" w:color="auto" w:fill="FFFFFF"/>
                <w:lang w:val="bg-BG"/>
              </w:rPr>
              <w:t>4. Механизми за териториално изпълнение</w:t>
            </w:r>
          </w:p>
        </w:tc>
        <w:tc>
          <w:tcPr>
            <w:tcW w:w="5832" w:type="dxa"/>
            <w:tcBorders>
              <w:top w:val="nil"/>
              <w:left w:val="nil"/>
              <w:bottom w:val="nil"/>
              <w:right w:val="nil"/>
            </w:tcBorders>
          </w:tcPr>
          <w:p w:rsidR="00DF1058" w:rsidRPr="00A94C76" w:rsidRDefault="00DF1058" w:rsidP="00C435C5">
            <w:pPr>
              <w:rPr>
                <w:rFonts w:ascii="Roboto" w:hAnsi="Roboto"/>
                <w:sz w:val="20"/>
                <w:lang w:val="bg-BG"/>
              </w:rPr>
            </w:pPr>
          </w:p>
        </w:tc>
      </w:tr>
      <w:tr w:rsidR="00DF1058" w:rsidRPr="00B52A2B" w:rsidTr="006D2999">
        <w:trPr>
          <w:gridAfter w:val="1"/>
          <w:wAfter w:w="5832"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lastRenderedPageBreak/>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Б.2.3 „Код териториалното измерение:“)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i/>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07</w:t>
            </w:r>
            <w:r w:rsidR="00DF1058" w:rsidRPr="00A94C76">
              <w:rPr>
                <w:i/>
                <w:sz w:val="20"/>
                <w:lang w:val="bg-BG"/>
              </w:rPr>
              <w:t xml:space="preserve"> </w:t>
            </w:r>
            <w:r w:rsidR="00DF1058" w:rsidRPr="00A94C76">
              <w:rPr>
                <w:b/>
                <w:i/>
                <w:sz w:val="20"/>
                <w:lang w:val="bg-BG"/>
              </w:rPr>
              <w:t>Не се прилага</w:t>
            </w:r>
            <w:r w:rsidRPr="00A94C76">
              <w:rPr>
                <w:b/>
                <w:i/>
                <w:sz w:val="20"/>
                <w:lang w:val="bg-BG"/>
              </w:rPr>
              <w:t>“</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Б.2.4 „Код териториалния механизъм за изпълнение:“)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DF1058">
      <w:pPr>
        <w:spacing w:after="0"/>
        <w:rPr>
          <w:rFonts w:ascii="Roboto" w:hAnsi="Roboto"/>
          <w:b/>
          <w:bCs/>
          <w:color w:val="333333"/>
          <w:sz w:val="28"/>
          <w:szCs w:val="28"/>
          <w:lang w:val="bg-BG"/>
        </w:rPr>
      </w:pPr>
    </w:p>
    <w:tbl>
      <w:tblPr>
        <w:tblStyle w:val="TableGrid"/>
        <w:tblW w:w="17280" w:type="dxa"/>
        <w:tblLook w:val="04A0" w:firstRow="1" w:lastRow="0" w:firstColumn="1" w:lastColumn="0" w:noHBand="0" w:noVBand="1"/>
      </w:tblPr>
      <w:tblGrid>
        <w:gridCol w:w="7196"/>
        <w:gridCol w:w="3118"/>
        <w:gridCol w:w="3969"/>
        <w:gridCol w:w="2997"/>
      </w:tblGrid>
      <w:tr w:rsidR="00DF1058" w:rsidRPr="00A94C76" w:rsidTr="006D2999">
        <w:trPr>
          <w:gridAfter w:val="2"/>
          <w:wAfter w:w="6966" w:type="dxa"/>
          <w:trHeight w:val="188"/>
        </w:trPr>
        <w:tc>
          <w:tcPr>
            <w:tcW w:w="7196" w:type="dxa"/>
            <w:tcBorders>
              <w:top w:val="nil"/>
              <w:left w:val="nil"/>
              <w:bottom w:val="nil"/>
              <w:right w:val="nil"/>
            </w:tcBorders>
          </w:tcPr>
          <w:p w:rsidR="00DF1058" w:rsidRPr="00A94C76" w:rsidRDefault="00DF1058" w:rsidP="00C435C5">
            <w:pPr>
              <w:ind w:left="225"/>
              <w:rPr>
                <w:rFonts w:ascii="Roboto" w:hAnsi="Roboto"/>
                <w:sz w:val="20"/>
                <w:lang w:val="bg-BG"/>
              </w:rPr>
            </w:pPr>
            <w:r w:rsidRPr="00A94C76">
              <w:rPr>
                <w:rFonts w:ascii="Roboto" w:hAnsi="Roboto"/>
                <w:color w:val="000000"/>
                <w:sz w:val="20"/>
                <w:shd w:val="clear" w:color="auto" w:fill="FFFFFF"/>
                <w:lang w:val="bg-BG"/>
              </w:rPr>
              <w:t>5. Тематична цел (ЕФРР и Кохезионен фонд)</w:t>
            </w:r>
          </w:p>
        </w:tc>
        <w:tc>
          <w:tcPr>
            <w:tcW w:w="3118" w:type="dxa"/>
            <w:tcBorders>
              <w:top w:val="nil"/>
              <w:left w:val="nil"/>
              <w:bottom w:val="nil"/>
              <w:right w:val="nil"/>
            </w:tcBorders>
          </w:tcPr>
          <w:p w:rsidR="00DF1058" w:rsidRPr="00A94C76" w:rsidRDefault="00DF1058" w:rsidP="00C435C5">
            <w:pPr>
              <w:ind w:right="-1801"/>
              <w:rPr>
                <w:rFonts w:ascii="Roboto" w:hAnsi="Roboto"/>
                <w:sz w:val="20"/>
                <w:lang w:val="bg-BG"/>
              </w:rPr>
            </w:pPr>
            <w:r w:rsidRPr="00A94C76">
              <w:rPr>
                <w:rFonts w:ascii="Roboto" w:hAnsi="Roboto"/>
                <w:color w:val="000000"/>
                <w:sz w:val="20"/>
                <w:shd w:val="clear" w:color="auto" w:fill="FFFFFF"/>
                <w:lang w:val="bg-BG"/>
              </w:rPr>
              <w:t>6. Вторична тема на ЕСФ</w:t>
            </w:r>
          </w:p>
        </w:tc>
      </w:tr>
      <w:tr w:rsidR="00DF1058" w:rsidRPr="00B52A2B" w:rsidTr="006D2999">
        <w:trPr>
          <w:gridAfter w:val="1"/>
          <w:wAfter w:w="2997"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Pr="00A94C76" w:rsidRDefault="00394EF5" w:rsidP="006D2999">
            <w:pPr>
              <w:spacing w:after="75"/>
              <w:rPr>
                <w:i/>
                <w:sz w:val="20"/>
                <w:lang w:val="bg-BG"/>
              </w:rPr>
            </w:pPr>
            <w:r w:rsidRPr="00A94C76">
              <w:rPr>
                <w:i/>
                <w:sz w:val="20"/>
                <w:lang w:val="bg-BG"/>
              </w:rPr>
              <w:t>Полето е автоматично попълнено от системата за проектни предложения по приоритетни оси 1, 2, 4 и 5 по ОПТТИ, а за проектни предложения по приоритетна ос 3 има възможност за избор от номенклатура</w:t>
            </w:r>
            <w:r w:rsidR="006D2999">
              <w:rPr>
                <w:i/>
                <w:sz w:val="20"/>
                <w:lang w:val="bg-BG"/>
              </w:rPr>
              <w:t>, като винаги се прави избор само на една от възможностите</w:t>
            </w:r>
            <w:r w:rsidR="006D2999" w:rsidRPr="00A94C76">
              <w:rPr>
                <w:i/>
                <w:sz w:val="20"/>
                <w:lang w:val="bg-BG"/>
              </w:rPr>
              <w:t>.</w:t>
            </w:r>
          </w:p>
          <w:p w:rsidR="006D2999" w:rsidRDefault="006D2999" w:rsidP="00C435C5">
            <w:pPr>
              <w:spacing w:after="75"/>
              <w:rPr>
                <w:i/>
                <w:sz w:val="20"/>
                <w:lang w:val="bg-BG"/>
              </w:rPr>
            </w:pP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Б.2.5 „Код за измерението, свързано с тематичната цел:“)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c>
          <w:tcPr>
            <w:tcW w:w="7087"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DF1058" w:rsidRPr="00A94C76" w:rsidRDefault="00394EF5" w:rsidP="00C435C5">
            <w:pPr>
              <w:spacing w:after="75"/>
              <w:rPr>
                <w:rFonts w:ascii="Roboto" w:hAnsi="Roboto"/>
                <w:b/>
                <w:sz w:val="20"/>
                <w:lang w:val="bg-BG"/>
              </w:rPr>
            </w:pPr>
            <w:r w:rsidRPr="00A94C76">
              <w:rPr>
                <w:i/>
                <w:sz w:val="20"/>
                <w:lang w:val="bg-BG"/>
              </w:rPr>
              <w:t>Полето е автоматично попълнено от системата за проектни предложения по  ОПТТИ</w:t>
            </w:r>
            <w:r w:rsidRPr="00A94C76">
              <w:rPr>
                <w:b/>
                <w:i/>
                <w:sz w:val="20"/>
                <w:lang w:val="bg-BG"/>
              </w:rPr>
              <w:t xml:space="preserve"> с „</w:t>
            </w:r>
            <w:r w:rsidR="00DF1058" w:rsidRPr="00A94C76">
              <w:rPr>
                <w:b/>
                <w:i/>
                <w:sz w:val="20"/>
                <w:lang w:val="bg-BG"/>
              </w:rPr>
              <w:t>08 Не се прилага</w:t>
            </w:r>
            <w:r w:rsidRPr="00A94C76">
              <w:rPr>
                <w:b/>
                <w:i/>
                <w:sz w:val="20"/>
                <w:lang w:val="bg-BG"/>
              </w:rPr>
              <w:t>“.</w:t>
            </w:r>
          </w:p>
        </w:tc>
      </w:tr>
      <w:tr w:rsidR="00DF1058" w:rsidRPr="00371107" w:rsidTr="006D2999">
        <w:trPr>
          <w:trHeight w:val="188"/>
        </w:trPr>
        <w:tc>
          <w:tcPr>
            <w:tcW w:w="7196" w:type="dxa"/>
            <w:tcBorders>
              <w:top w:val="nil"/>
              <w:left w:val="nil"/>
              <w:bottom w:val="nil"/>
              <w:right w:val="nil"/>
            </w:tcBorders>
          </w:tcPr>
          <w:p w:rsidR="00DF1058" w:rsidRPr="00A94C76" w:rsidRDefault="00912EE0" w:rsidP="00371107">
            <w:pPr>
              <w:ind w:left="225"/>
              <w:rPr>
                <w:rFonts w:ascii="Roboto" w:hAnsi="Roboto"/>
                <w:color w:val="000000"/>
                <w:sz w:val="20"/>
                <w:shd w:val="clear" w:color="auto" w:fill="FFFFFF"/>
                <w:lang w:val="bg-BG"/>
              </w:rPr>
            </w:pPr>
            <w:r w:rsidRPr="00A94C76">
              <w:rPr>
                <w:rFonts w:ascii="Roboto" w:hAnsi="Roboto"/>
                <w:color w:val="000000"/>
                <w:sz w:val="20"/>
                <w:shd w:val="clear" w:color="auto" w:fill="FFFFFF"/>
                <w:lang w:val="bg-BG"/>
              </w:rPr>
              <w:t>7. Икономическа дейност</w:t>
            </w:r>
          </w:p>
        </w:tc>
        <w:tc>
          <w:tcPr>
            <w:tcW w:w="3118" w:type="dxa"/>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c>
          <w:tcPr>
            <w:tcW w:w="6966" w:type="dxa"/>
            <w:gridSpan w:val="2"/>
            <w:tcBorders>
              <w:top w:val="nil"/>
              <w:left w:val="nil"/>
              <w:bottom w:val="nil"/>
              <w:right w:val="nil"/>
            </w:tcBorders>
          </w:tcPr>
          <w:p w:rsidR="00DF1058" w:rsidRPr="00371107" w:rsidRDefault="00DF1058" w:rsidP="00371107">
            <w:pPr>
              <w:ind w:left="225"/>
              <w:rPr>
                <w:rFonts w:ascii="Roboto" w:hAnsi="Roboto"/>
                <w:color w:val="000000"/>
                <w:sz w:val="20"/>
                <w:shd w:val="clear" w:color="auto" w:fill="FFFFFF"/>
                <w:lang w:val="bg-BG"/>
              </w:rPr>
            </w:pPr>
          </w:p>
        </w:tc>
      </w:tr>
      <w:tr w:rsidR="00DF1058" w:rsidRPr="00B52A2B" w:rsidTr="006D2999">
        <w:trPr>
          <w:gridAfter w:val="3"/>
          <w:wAfter w:w="10084" w:type="dxa"/>
          <w:trHeight w:val="653"/>
        </w:trPr>
        <w:tc>
          <w:tcPr>
            <w:tcW w:w="719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D2999" w:rsidRDefault="00394EF5" w:rsidP="006D2999">
            <w:pPr>
              <w:spacing w:after="75"/>
              <w:rPr>
                <w:i/>
                <w:sz w:val="20"/>
                <w:lang w:val="bg-BG"/>
              </w:rPr>
            </w:pPr>
            <w:r w:rsidRPr="00A94C76">
              <w:rPr>
                <w:i/>
                <w:sz w:val="20"/>
                <w:lang w:val="bg-BG"/>
              </w:rPr>
              <w:t xml:space="preserve">В зависимост от вида на проектното предложение се избира от предоставените възможности  от номенклатурата. </w:t>
            </w:r>
            <w:r w:rsidR="006D2999" w:rsidRPr="00A94C76">
              <w:rPr>
                <w:i/>
                <w:sz w:val="20"/>
                <w:lang w:val="bg-BG"/>
              </w:rPr>
              <w:t>В случай</w:t>
            </w:r>
            <w:r w:rsidR="006D2999">
              <w:rPr>
                <w:i/>
                <w:sz w:val="20"/>
                <w:lang w:val="bg-BG"/>
              </w:rPr>
              <w:t>,</w:t>
            </w:r>
            <w:r w:rsidR="006D2999" w:rsidRPr="00A94C76">
              <w:rPr>
                <w:i/>
                <w:sz w:val="20"/>
                <w:lang w:val="bg-BG"/>
              </w:rPr>
              <w:t xml:space="preserve"> че сте посочили повече от един код на измерение, в раздел 5 „Бюджет“ се появяв</w:t>
            </w:r>
            <w:r w:rsidR="006D2999">
              <w:rPr>
                <w:i/>
                <w:sz w:val="20"/>
                <w:lang w:val="bg-BG"/>
              </w:rPr>
              <w:t>ат допълнителни функционалности</w:t>
            </w:r>
            <w:r w:rsidR="006D2999" w:rsidRPr="00A94C76">
              <w:rPr>
                <w:i/>
                <w:sz w:val="20"/>
                <w:lang w:val="bg-BG"/>
              </w:rPr>
              <w:t xml:space="preserve">. </w:t>
            </w:r>
          </w:p>
          <w:p w:rsidR="00DF1058" w:rsidRPr="00A94C76" w:rsidRDefault="00DF1058" w:rsidP="00C435C5">
            <w:pPr>
              <w:spacing w:after="75"/>
              <w:rPr>
                <w:rFonts w:ascii="Roboto" w:hAnsi="Roboto"/>
                <w:sz w:val="20"/>
                <w:lang w:val="bg-BG"/>
              </w:rPr>
            </w:pPr>
            <w:r w:rsidRPr="00A94C76">
              <w:rPr>
                <w:i/>
                <w:sz w:val="20"/>
                <w:lang w:val="bg-BG"/>
              </w:rPr>
              <w:t xml:space="preserve">В случай на инвестиционен проект в това поле се пренася информацията от </w:t>
            </w:r>
            <w:r w:rsidRPr="00A94C76">
              <w:rPr>
                <w:b/>
                <w:i/>
                <w:sz w:val="20"/>
                <w:lang w:val="bg-BG"/>
              </w:rPr>
              <w:t>т. Б.2. „Категоризация на дейността по проекта“ (</w:t>
            </w:r>
            <w:r w:rsidRPr="00A94C76">
              <w:rPr>
                <w:i/>
                <w:sz w:val="20"/>
                <w:lang w:val="bg-BG"/>
              </w:rPr>
              <w:t xml:space="preserve">т. Б.2.6 „Код за икономическото измерение (код по NACE:“) от  </w:t>
            </w:r>
            <w:r w:rsidRPr="00A94C76">
              <w:rPr>
                <w:b/>
                <w:i/>
                <w:sz w:val="20"/>
                <w:lang w:val="bg-BG"/>
              </w:rPr>
              <w:t>Приложение № 03.2.</w:t>
            </w:r>
            <w:r w:rsidRPr="00A94C76">
              <w:rPr>
                <w:i/>
                <w:sz w:val="20"/>
                <w:lang w:val="bg-BG"/>
              </w:rPr>
              <w:t xml:space="preserve"> Образец на формуляр за кандидатстване за инфраструктурен/ инвестиционен проект на български език.</w:t>
            </w:r>
          </w:p>
        </w:tc>
      </w:tr>
    </w:tbl>
    <w:p w:rsidR="00DF1058" w:rsidRPr="00A94C76" w:rsidRDefault="00DF1058" w:rsidP="0023074F">
      <w:pPr>
        <w:spacing w:after="200" w:line="276" w:lineRule="auto"/>
        <w:rPr>
          <w:rFonts w:eastAsia="Calibri"/>
          <w:szCs w:val="24"/>
          <w:lang w:val="bg-BG" w:eastAsia="en-US"/>
        </w:rPr>
        <w:sectPr w:rsidR="00DF1058" w:rsidRPr="00A94C76" w:rsidSect="00DF1058">
          <w:pgSz w:w="16838" w:h="11906" w:orient="landscape" w:code="9"/>
          <w:pgMar w:top="1843" w:right="1559" w:bottom="1276" w:left="1134" w:header="601" w:footer="851" w:gutter="0"/>
          <w:cols w:space="708"/>
        </w:sectPr>
      </w:pPr>
    </w:p>
    <w:p w:rsidR="0046369F" w:rsidRPr="00423AA7" w:rsidRDefault="00423AA7" w:rsidP="00423AA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7" w:name="_Toc429489219"/>
      <w:r>
        <w:rPr>
          <w:rFonts w:ascii="Times New Roman" w:eastAsiaTheme="minorHAnsi" w:hAnsi="Times New Roman"/>
          <w:b/>
          <w:sz w:val="24"/>
          <w:szCs w:val="24"/>
        </w:rPr>
        <w:lastRenderedPageBreak/>
        <w:t>РАЗДЕЛ „</w:t>
      </w:r>
      <w:r w:rsidRPr="00423AA7">
        <w:rPr>
          <w:rFonts w:ascii="Times New Roman" w:eastAsiaTheme="minorHAnsi" w:hAnsi="Times New Roman"/>
          <w:b/>
          <w:sz w:val="24"/>
          <w:szCs w:val="24"/>
        </w:rPr>
        <w:t>БЮДЖЕТ</w:t>
      </w:r>
      <w:r>
        <w:rPr>
          <w:rFonts w:ascii="Times New Roman" w:eastAsiaTheme="minorHAnsi" w:hAnsi="Times New Roman"/>
          <w:b/>
          <w:sz w:val="24"/>
          <w:szCs w:val="24"/>
        </w:rPr>
        <w:t>“ НА ФОРМУЛЯРА</w:t>
      </w:r>
      <w:bookmarkEnd w:id="7"/>
    </w:p>
    <w:p w:rsidR="002C24A3" w:rsidRPr="00D031E6" w:rsidRDefault="002C24A3" w:rsidP="00D031E6">
      <w:pPr>
        <w:spacing w:after="200" w:line="276" w:lineRule="auto"/>
        <w:ind w:firstLine="709"/>
        <w:contextualSpacing/>
        <w:rPr>
          <w:rFonts w:eastAsia="Calibri"/>
          <w:szCs w:val="24"/>
          <w:lang w:val="bg-BG" w:eastAsia="en-US"/>
        </w:rPr>
      </w:pPr>
      <w:r w:rsidRPr="00D031E6">
        <w:rPr>
          <w:rFonts w:eastAsia="Calibri"/>
          <w:szCs w:val="24"/>
          <w:lang w:val="bg-BG" w:eastAsia="en-US"/>
        </w:rPr>
        <w:t>При отваряне на раздел 5 „Бюджет“ ще се визуализира следният прозорец</w:t>
      </w:r>
      <w:r w:rsidR="00F42720" w:rsidRPr="00D031E6">
        <w:rPr>
          <w:rFonts w:eastAsia="Calibri"/>
          <w:szCs w:val="24"/>
          <w:lang w:val="bg-BG" w:eastAsia="en-US"/>
        </w:rPr>
        <w:t xml:space="preserve"> (фиг. 6)</w:t>
      </w:r>
      <w:r w:rsidRPr="00D031E6">
        <w:rPr>
          <w:rFonts w:eastAsia="Calibri"/>
          <w:szCs w:val="24"/>
          <w:lang w:val="bg-BG" w:eastAsia="en-US"/>
        </w:rPr>
        <w:t>:</w:t>
      </w:r>
    </w:p>
    <w:p w:rsidR="002C24A3" w:rsidRPr="00643BCA" w:rsidRDefault="00643BCA" w:rsidP="00643BCA">
      <w:pPr>
        <w:spacing w:after="200" w:line="276" w:lineRule="auto"/>
        <w:contextualSpacing/>
        <w:jc w:val="right"/>
        <w:rPr>
          <w:rFonts w:eastAsia="Calibri"/>
          <w:sz w:val="20"/>
          <w:lang w:val="bg-BG" w:eastAsia="en-US"/>
        </w:rPr>
      </w:pPr>
      <w:r w:rsidRPr="00643BCA">
        <w:rPr>
          <w:rFonts w:eastAsia="Calibri"/>
          <w:sz w:val="20"/>
          <w:lang w:val="bg-BG" w:eastAsia="en-US"/>
        </w:rPr>
        <w:t>фиг. 6</w:t>
      </w:r>
    </w:p>
    <w:p w:rsidR="0046369F" w:rsidRPr="00A94C76" w:rsidRDefault="00B011D1" w:rsidP="0046369F">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116BB130" wp14:editId="6B794072">
            <wp:extent cx="5581650" cy="3180715"/>
            <wp:effectExtent l="0" t="0" r="0" b="63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5581650" cy="3180715"/>
                    </a:xfrm>
                    <a:prstGeom prst="rect">
                      <a:avLst/>
                    </a:prstGeom>
                    <a:noFill/>
                    <a:ln>
                      <a:noFill/>
                    </a:ln>
                  </pic:spPr>
                </pic:pic>
              </a:graphicData>
            </a:graphic>
          </wp:inline>
        </w:drawing>
      </w:r>
    </w:p>
    <w:p w:rsidR="00FB4752" w:rsidRPr="00A94C76" w:rsidRDefault="00FB4752" w:rsidP="00FB4752">
      <w:pPr>
        <w:spacing w:after="200" w:line="276" w:lineRule="auto"/>
        <w:contextualSpacing/>
        <w:jc w:val="left"/>
        <w:rPr>
          <w:rFonts w:eastAsia="Calibri"/>
          <w:szCs w:val="24"/>
          <w:lang w:val="bg-BG" w:eastAsia="en-US"/>
        </w:rPr>
      </w:pPr>
    </w:p>
    <w:p w:rsidR="00B011D1" w:rsidRPr="008A79EB"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 xml:space="preserve">Бюджета се попълва при спазване на изискванията на  точка </w:t>
      </w:r>
      <w:r w:rsidR="00493A59" w:rsidRPr="008A79EB">
        <w:rPr>
          <w:rFonts w:ascii="Times New Roman" w:hAnsi="Times New Roman"/>
          <w:sz w:val="24"/>
          <w:szCs w:val="24"/>
        </w:rPr>
        <w:t>10</w:t>
      </w:r>
      <w:r w:rsidRPr="008A79EB">
        <w:rPr>
          <w:rFonts w:ascii="Times New Roman" w:hAnsi="Times New Roman"/>
          <w:sz w:val="24"/>
          <w:szCs w:val="24"/>
        </w:rPr>
        <w:t xml:space="preserve">. „Категории разходи, допустими за финансиране“ и </w:t>
      </w:r>
      <w:r w:rsidR="00493A59" w:rsidRPr="008A79EB">
        <w:rPr>
          <w:rFonts w:ascii="Times New Roman" w:hAnsi="Times New Roman"/>
          <w:sz w:val="24"/>
          <w:szCs w:val="24"/>
        </w:rPr>
        <w:t>11</w:t>
      </w:r>
      <w:r w:rsidRPr="008A79EB">
        <w:rPr>
          <w:rFonts w:ascii="Times New Roman" w:hAnsi="Times New Roman"/>
          <w:sz w:val="24"/>
          <w:szCs w:val="24"/>
        </w:rPr>
        <w:t xml:space="preserve"> „Категории разходи, недопустими за финансиране“ от Насоките за кандидатстване по ОПТТИ.</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Бюджета се попълва в лева, и </w:t>
      </w:r>
      <w:r w:rsidR="00D73CFD">
        <w:rPr>
          <w:rFonts w:ascii="Times New Roman" w:hAnsi="Times New Roman"/>
          <w:sz w:val="24"/>
          <w:szCs w:val="24"/>
        </w:rPr>
        <w:t xml:space="preserve">без </w:t>
      </w:r>
      <w:r w:rsidRPr="00371107">
        <w:rPr>
          <w:rFonts w:ascii="Times New Roman" w:hAnsi="Times New Roman"/>
          <w:sz w:val="24"/>
          <w:szCs w:val="24"/>
        </w:rPr>
        <w:t>включен ДДС</w:t>
      </w:r>
      <w:r w:rsidR="00D73CFD">
        <w:rPr>
          <w:rFonts w:ascii="Times New Roman" w:hAnsi="Times New Roman"/>
          <w:sz w:val="24"/>
          <w:szCs w:val="24"/>
        </w:rPr>
        <w:t>.</w:t>
      </w:r>
      <w:r w:rsidRPr="00371107">
        <w:rPr>
          <w:rFonts w:ascii="Times New Roman" w:hAnsi="Times New Roman"/>
          <w:sz w:val="24"/>
          <w:szCs w:val="24"/>
        </w:rPr>
        <w:t xml:space="preserve"> </w:t>
      </w:r>
      <w:r w:rsidR="00D73CFD" w:rsidRPr="00371107">
        <w:rPr>
          <w:rFonts w:ascii="Times New Roman" w:hAnsi="Times New Roman"/>
          <w:sz w:val="24"/>
          <w:szCs w:val="24"/>
        </w:rPr>
        <w:t xml:space="preserve">В </w:t>
      </w:r>
      <w:r w:rsidRPr="00371107">
        <w:rPr>
          <w:rFonts w:ascii="Times New Roman" w:hAnsi="Times New Roman"/>
          <w:sz w:val="24"/>
          <w:szCs w:val="24"/>
        </w:rPr>
        <w:t>случай, че  ДДС не е  възстановим съгласно националното законодателство</w:t>
      </w:r>
      <w:r w:rsidR="00D73CFD">
        <w:rPr>
          <w:rFonts w:ascii="Times New Roman" w:hAnsi="Times New Roman"/>
          <w:sz w:val="24"/>
          <w:szCs w:val="24"/>
        </w:rPr>
        <w:t xml:space="preserve">, разхода е допустим и се попълва в </w:t>
      </w:r>
      <w:r w:rsidR="00493A59">
        <w:rPr>
          <w:rFonts w:ascii="Times New Roman" w:hAnsi="Times New Roman"/>
          <w:sz w:val="24"/>
          <w:szCs w:val="24"/>
        </w:rPr>
        <w:t>категория</w:t>
      </w:r>
      <w:r w:rsidR="00D73CFD">
        <w:rPr>
          <w:rFonts w:ascii="Times New Roman" w:hAnsi="Times New Roman"/>
          <w:sz w:val="24"/>
          <w:szCs w:val="24"/>
        </w:rPr>
        <w:t xml:space="preserve"> „Невъзстановим ДДС“</w:t>
      </w:r>
      <w:r w:rsidRPr="00371107">
        <w:rPr>
          <w:rFonts w:ascii="Times New Roman" w:hAnsi="Times New Roman"/>
          <w:sz w:val="24"/>
          <w:szCs w:val="24"/>
        </w:rPr>
        <w:t>. Възстановим ДДС е недопустим разход</w:t>
      </w:r>
      <w:r w:rsidR="00D031E6" w:rsidRPr="00371107">
        <w:rPr>
          <w:rFonts w:ascii="Times New Roman" w:hAnsi="Times New Roman"/>
          <w:sz w:val="24"/>
          <w:szCs w:val="24"/>
        </w:rPr>
        <w:t xml:space="preserve"> и се попълва отделно като самостоятелен тип разход</w:t>
      </w:r>
      <w:r w:rsidR="00493A59">
        <w:rPr>
          <w:rFonts w:ascii="Times New Roman" w:hAnsi="Times New Roman"/>
          <w:sz w:val="24"/>
          <w:szCs w:val="24"/>
        </w:rPr>
        <w:t xml:space="preserve"> в категория „Недопустими разходи“</w:t>
      </w:r>
      <w:r w:rsidRPr="00371107">
        <w:rPr>
          <w:rFonts w:ascii="Times New Roman" w:hAnsi="Times New Roman"/>
          <w:sz w:val="24"/>
          <w:szCs w:val="24"/>
        </w:rPr>
        <w:t>.</w:t>
      </w:r>
    </w:p>
    <w:p w:rsidR="00B011D1" w:rsidRPr="00371107" w:rsidRDefault="00B011D1"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В случай на инвестиционен проект в тези полета се пренася информацията от „Всичко разходи и всичко допустими разходи от  </w:t>
      </w:r>
      <w:r w:rsidR="004F3453" w:rsidRPr="00371107">
        <w:rPr>
          <w:rFonts w:ascii="Times New Roman" w:hAnsi="Times New Roman"/>
          <w:sz w:val="24"/>
          <w:szCs w:val="24"/>
        </w:rPr>
        <w:t xml:space="preserve">т. С на </w:t>
      </w:r>
      <w:r w:rsidRPr="00371107">
        <w:rPr>
          <w:rFonts w:ascii="Times New Roman" w:hAnsi="Times New Roman"/>
          <w:sz w:val="24"/>
          <w:szCs w:val="24"/>
        </w:rPr>
        <w:t>Приложение № 03.</w:t>
      </w:r>
      <w:r w:rsidR="004F3453" w:rsidRPr="00371107">
        <w:rPr>
          <w:rFonts w:ascii="Times New Roman" w:hAnsi="Times New Roman"/>
          <w:sz w:val="24"/>
          <w:szCs w:val="24"/>
        </w:rPr>
        <w:t>1</w:t>
      </w:r>
      <w:r w:rsidRPr="00371107">
        <w:rPr>
          <w:rFonts w:ascii="Times New Roman" w:hAnsi="Times New Roman"/>
          <w:sz w:val="24"/>
          <w:szCs w:val="24"/>
        </w:rPr>
        <w:t xml:space="preserve">. Образец на формуляр за кандидатстване за инфраструктурен/ инвестиционен проект на </w:t>
      </w:r>
      <w:r w:rsidR="004F3453" w:rsidRPr="00371107">
        <w:rPr>
          <w:rFonts w:ascii="Times New Roman" w:hAnsi="Times New Roman"/>
          <w:sz w:val="24"/>
          <w:szCs w:val="24"/>
        </w:rPr>
        <w:t xml:space="preserve">английски </w:t>
      </w:r>
      <w:r w:rsidRPr="00371107">
        <w:rPr>
          <w:rFonts w:ascii="Times New Roman" w:hAnsi="Times New Roman"/>
          <w:sz w:val="24"/>
          <w:szCs w:val="24"/>
        </w:rPr>
        <w:t>език</w:t>
      </w:r>
      <w:r w:rsidR="004F3453" w:rsidRPr="00371107">
        <w:rPr>
          <w:rFonts w:ascii="Times New Roman" w:hAnsi="Times New Roman"/>
          <w:sz w:val="24"/>
          <w:szCs w:val="24"/>
        </w:rPr>
        <w:t>/ т. В. от Приложение № 03.2 Образец на формуляр за кандидатстване за инфраструктурен/ инвестиционен проект на български език</w:t>
      </w:r>
      <w:r w:rsidRPr="00371107">
        <w:rPr>
          <w:rFonts w:ascii="Times New Roman" w:hAnsi="Times New Roman"/>
          <w:sz w:val="24"/>
          <w:szCs w:val="24"/>
        </w:rPr>
        <w:t xml:space="preserve">. </w:t>
      </w:r>
    </w:p>
    <w:p w:rsidR="007362D0" w:rsidRPr="00A94C76" w:rsidRDefault="00B011D1"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Разходите на ниво 1 (номерираните с римски цифри) и ниво 2 (номерираните с арабски цифри: 1, 2, 3 и т.н.) са определени за процедурата</w:t>
      </w:r>
      <w:r w:rsidR="00B24284" w:rsidRPr="00A94C76">
        <w:rPr>
          <w:rFonts w:ascii="Times New Roman" w:hAnsi="Times New Roman"/>
          <w:sz w:val="24"/>
          <w:szCs w:val="24"/>
        </w:rPr>
        <w:t>, а за ниво 3 (например показаните по-горе 8.1, 8.2 ) са представени примерни разходи</w:t>
      </w:r>
      <w:r w:rsidRPr="00A94C76">
        <w:rPr>
          <w:rFonts w:ascii="Times New Roman" w:hAnsi="Times New Roman"/>
          <w:sz w:val="24"/>
          <w:szCs w:val="24"/>
        </w:rPr>
        <w:t xml:space="preserve">. </w:t>
      </w:r>
      <w:r w:rsidR="00D031E6">
        <w:rPr>
          <w:rFonts w:ascii="Times New Roman" w:hAnsi="Times New Roman"/>
          <w:sz w:val="24"/>
          <w:szCs w:val="24"/>
        </w:rPr>
        <w:t>Бенефициентът</w:t>
      </w:r>
      <w:r w:rsidRPr="00A94C76">
        <w:rPr>
          <w:rFonts w:ascii="Times New Roman" w:hAnsi="Times New Roman"/>
          <w:sz w:val="24"/>
          <w:szCs w:val="24"/>
        </w:rPr>
        <w:t xml:space="preserve"> може да добавя</w:t>
      </w:r>
      <w:r w:rsidR="00B24284" w:rsidRPr="00A94C76">
        <w:rPr>
          <w:rFonts w:ascii="Times New Roman" w:hAnsi="Times New Roman"/>
          <w:sz w:val="24"/>
          <w:szCs w:val="24"/>
        </w:rPr>
        <w:t>/променя</w:t>
      </w:r>
      <w:r w:rsidRPr="00A94C76">
        <w:rPr>
          <w:rFonts w:ascii="Times New Roman" w:hAnsi="Times New Roman"/>
          <w:sz w:val="24"/>
          <w:szCs w:val="24"/>
        </w:rPr>
        <w:t xml:space="preserve"> единствено разходи от ниво 3</w:t>
      </w:r>
      <w:r w:rsidR="00B24284" w:rsidRPr="00A94C76">
        <w:rPr>
          <w:rFonts w:ascii="Times New Roman" w:hAnsi="Times New Roman"/>
          <w:sz w:val="24"/>
          <w:szCs w:val="24"/>
        </w:rPr>
        <w:t xml:space="preserve"> (например показаните по-горе 8.1, 8.2 ). </w:t>
      </w:r>
      <w:r w:rsidR="00F62588" w:rsidRPr="00A94C76">
        <w:rPr>
          <w:rFonts w:ascii="Times New Roman" w:hAnsi="Times New Roman"/>
          <w:sz w:val="24"/>
          <w:szCs w:val="24"/>
        </w:rPr>
        <w:t>Добавянето на разходи на 3-то ниво става ч</w:t>
      </w:r>
      <w:r w:rsidR="00945F27" w:rsidRPr="00A94C76">
        <w:rPr>
          <w:rFonts w:ascii="Times New Roman" w:hAnsi="Times New Roman"/>
          <w:sz w:val="24"/>
          <w:szCs w:val="24"/>
        </w:rPr>
        <w:t>рез полетата „Добави“</w:t>
      </w:r>
      <w:r w:rsidR="0036162D" w:rsidRPr="00A94C76">
        <w:rPr>
          <w:rFonts w:ascii="Times New Roman" w:hAnsi="Times New Roman"/>
          <w:sz w:val="24"/>
          <w:szCs w:val="24"/>
        </w:rPr>
        <w:t>, като вида</w:t>
      </w:r>
      <w:r w:rsidR="00B66153" w:rsidRPr="00A94C76">
        <w:rPr>
          <w:rFonts w:ascii="Times New Roman" w:hAnsi="Times New Roman"/>
          <w:sz w:val="24"/>
          <w:szCs w:val="24"/>
        </w:rPr>
        <w:t xml:space="preserve"> разходи и</w:t>
      </w:r>
      <w:r w:rsidR="005C077E" w:rsidRPr="00A94C76">
        <w:rPr>
          <w:rFonts w:ascii="Times New Roman" w:hAnsi="Times New Roman"/>
          <w:sz w:val="24"/>
          <w:szCs w:val="24"/>
        </w:rPr>
        <w:t xml:space="preserve"> колко</w:t>
      </w:r>
      <w:r w:rsidR="00B66153" w:rsidRPr="00A94C76">
        <w:rPr>
          <w:rFonts w:ascii="Times New Roman" w:hAnsi="Times New Roman"/>
          <w:sz w:val="24"/>
          <w:szCs w:val="24"/>
        </w:rPr>
        <w:t xml:space="preserve"> допълнителни</w:t>
      </w:r>
      <w:r w:rsidR="005C077E" w:rsidRPr="00A94C76">
        <w:rPr>
          <w:rFonts w:ascii="Times New Roman" w:hAnsi="Times New Roman"/>
          <w:sz w:val="24"/>
          <w:szCs w:val="24"/>
        </w:rPr>
        <w:t xml:space="preserve"> реда</w:t>
      </w:r>
      <w:r w:rsidR="00B66153" w:rsidRPr="00A94C76">
        <w:rPr>
          <w:rFonts w:ascii="Times New Roman" w:hAnsi="Times New Roman"/>
          <w:sz w:val="24"/>
          <w:szCs w:val="24"/>
        </w:rPr>
        <w:t xml:space="preserve"> е необходимо да бъдат добавени</w:t>
      </w:r>
      <w:r w:rsidR="00945F27" w:rsidRPr="00A94C76">
        <w:rPr>
          <w:rFonts w:ascii="Times New Roman" w:hAnsi="Times New Roman"/>
          <w:sz w:val="24"/>
          <w:szCs w:val="24"/>
        </w:rPr>
        <w:t xml:space="preserve"> зависи от </w:t>
      </w:r>
      <w:r w:rsidR="005062A5" w:rsidRPr="00A94C76">
        <w:rPr>
          <w:rFonts w:ascii="Times New Roman" w:hAnsi="Times New Roman"/>
          <w:sz w:val="24"/>
          <w:szCs w:val="24"/>
        </w:rPr>
        <w:t xml:space="preserve">спецификата на </w:t>
      </w:r>
      <w:r w:rsidR="000E4CF2" w:rsidRPr="00A94C76">
        <w:rPr>
          <w:rFonts w:ascii="Times New Roman" w:hAnsi="Times New Roman"/>
          <w:sz w:val="24"/>
          <w:szCs w:val="24"/>
        </w:rPr>
        <w:t xml:space="preserve"> </w:t>
      </w:r>
      <w:r w:rsidR="004E0E54" w:rsidRPr="00A94C76">
        <w:rPr>
          <w:rFonts w:ascii="Times New Roman" w:hAnsi="Times New Roman"/>
          <w:sz w:val="24"/>
          <w:szCs w:val="24"/>
        </w:rPr>
        <w:t>проект</w:t>
      </w:r>
      <w:r w:rsidR="000E4CF2" w:rsidRPr="00A94C76">
        <w:rPr>
          <w:rFonts w:ascii="Times New Roman" w:hAnsi="Times New Roman"/>
          <w:sz w:val="24"/>
          <w:szCs w:val="24"/>
        </w:rPr>
        <w:t>ното предложение</w:t>
      </w:r>
      <w:r w:rsidR="00945F27" w:rsidRPr="00A94C76">
        <w:rPr>
          <w:rFonts w:ascii="Times New Roman" w:hAnsi="Times New Roman"/>
          <w:sz w:val="24"/>
          <w:szCs w:val="24"/>
        </w:rPr>
        <w:t>.</w:t>
      </w:r>
      <w:r w:rsidR="007362D0" w:rsidRPr="00A94C76">
        <w:rPr>
          <w:rFonts w:ascii="Times New Roman" w:hAnsi="Times New Roman"/>
          <w:sz w:val="24"/>
          <w:szCs w:val="24"/>
        </w:rPr>
        <w:t xml:space="preserve"> </w:t>
      </w:r>
    </w:p>
    <w:p w:rsidR="00371107" w:rsidRPr="00371107" w:rsidRDefault="00371107"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Попълнете полето „Стойност/Сума“ в бюджетен ред от ниво 3. При попълването му за всеки един бюджетен ред от 3-то ниво системата автоматично ще </w:t>
      </w:r>
      <w:r w:rsidRPr="00371107">
        <w:rPr>
          <w:rFonts w:ascii="Times New Roman" w:hAnsi="Times New Roman"/>
          <w:sz w:val="24"/>
          <w:szCs w:val="24"/>
        </w:rPr>
        <w:lastRenderedPageBreak/>
        <w:t>изчисли стойностите в полетата БФП и СФ. След въвеждане на общата стойност на бюджетните редове от ниво 3 те се сумират автоматично от системата и се визуализират в поле „Стойност/Сума“ на ниво 1 и 2.</w:t>
      </w:r>
    </w:p>
    <w:p w:rsidR="007A0575" w:rsidRPr="008A79EB"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8A79EB">
        <w:rPr>
          <w:rFonts w:ascii="Times New Roman" w:hAnsi="Times New Roman"/>
          <w:sz w:val="24"/>
          <w:szCs w:val="24"/>
        </w:rPr>
        <w:t>За бенефициентите, за които ДДС е невъзстановим, разхода е допустим и стойността му се посочва в тип разход „Невъзстановим ДДС за бенефициента“;</w:t>
      </w:r>
    </w:p>
    <w:p w:rsidR="007A0575" w:rsidRDefault="007A0575"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Pr>
          <w:rFonts w:ascii="Times New Roman" w:hAnsi="Times New Roman"/>
          <w:sz w:val="24"/>
          <w:szCs w:val="24"/>
        </w:rPr>
        <w:t xml:space="preserve">Недопустимите разходи за проекта, </w:t>
      </w:r>
      <w:r w:rsidR="008A79EB">
        <w:rPr>
          <w:rFonts w:ascii="Times New Roman" w:hAnsi="Times New Roman"/>
          <w:sz w:val="24"/>
          <w:szCs w:val="24"/>
        </w:rPr>
        <w:t>включително</w:t>
      </w:r>
      <w:r>
        <w:rPr>
          <w:rFonts w:ascii="Times New Roman" w:hAnsi="Times New Roman"/>
          <w:sz w:val="24"/>
          <w:szCs w:val="24"/>
        </w:rPr>
        <w:t xml:space="preserve"> възстановим ДДС се посочват в тип разход „Недопустими разходи за проекта“.</w:t>
      </w:r>
    </w:p>
    <w:p w:rsidR="00945F27" w:rsidRDefault="007362D0" w:rsidP="00643BCA">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A94C76">
        <w:rPr>
          <w:rFonts w:ascii="Times New Roman" w:hAnsi="Times New Roman"/>
          <w:sz w:val="24"/>
          <w:szCs w:val="24"/>
        </w:rPr>
        <w:t>Отчитането на разходите за изпълнението на проекта се извършва съобразно посочените типове разходи от проектното предложение на най-ниско ниво на бюджета.</w:t>
      </w:r>
    </w:p>
    <w:p w:rsidR="00EB30F6" w:rsidRDefault="000B3F03" w:rsidP="00371107">
      <w:pPr>
        <w:pStyle w:val="ListParagraph"/>
        <w:numPr>
          <w:ilvl w:val="0"/>
          <w:numId w:val="26"/>
        </w:numPr>
        <w:tabs>
          <w:tab w:val="left" w:pos="851"/>
          <w:tab w:val="left" w:pos="993"/>
        </w:tabs>
        <w:spacing w:after="200" w:line="276" w:lineRule="auto"/>
        <w:ind w:left="0" w:firstLine="709"/>
        <w:jc w:val="both"/>
        <w:rPr>
          <w:rFonts w:ascii="Times New Roman" w:hAnsi="Times New Roman"/>
          <w:sz w:val="24"/>
          <w:szCs w:val="24"/>
        </w:rPr>
      </w:pPr>
      <w:r w:rsidRPr="00371107">
        <w:rPr>
          <w:rFonts w:ascii="Times New Roman" w:hAnsi="Times New Roman"/>
          <w:sz w:val="24"/>
          <w:szCs w:val="24"/>
        </w:rPr>
        <w:t xml:space="preserve">Интензитета на помощта за финансиране от БФП по ОПТТИ е 100%. </w:t>
      </w:r>
      <w:r w:rsidR="00371107" w:rsidRPr="00371107">
        <w:rPr>
          <w:rFonts w:ascii="Times New Roman" w:hAnsi="Times New Roman"/>
          <w:sz w:val="24"/>
          <w:szCs w:val="24"/>
        </w:rPr>
        <w:t xml:space="preserve">В случай на необходимост от промяна на интензитета, имайте предвид, че първоначално процентите в полетата БФП (безвъзмездна финансова помощ) и СФ (собствено финансиране), както и общата стойност/сума на полетата 2.1, 2.2 и 2.3, са неактивни. </w:t>
      </w:r>
      <w:r w:rsidR="00B43689" w:rsidRPr="00371107">
        <w:rPr>
          <w:rFonts w:ascii="Times New Roman" w:hAnsi="Times New Roman"/>
          <w:sz w:val="24"/>
          <w:szCs w:val="24"/>
        </w:rPr>
        <w:t xml:space="preserve">В края на всеки бюджетен ред от </w:t>
      </w:r>
      <w:r w:rsidR="00371107">
        <w:rPr>
          <w:rFonts w:ascii="Times New Roman" w:hAnsi="Times New Roman"/>
          <w:sz w:val="24"/>
          <w:szCs w:val="24"/>
        </w:rPr>
        <w:t>2-ро ниво се намира син квадрат,</w:t>
      </w:r>
      <w:r w:rsidR="00EB30F6" w:rsidRPr="00371107">
        <w:rPr>
          <w:rFonts w:ascii="Times New Roman" w:hAnsi="Times New Roman"/>
          <w:sz w:val="24"/>
          <w:szCs w:val="24"/>
        </w:rPr>
        <w:t xml:space="preserve"> чрез който се активира опцията за </w:t>
      </w:r>
      <w:r w:rsidR="00850A9E" w:rsidRPr="00371107">
        <w:rPr>
          <w:rFonts w:ascii="Times New Roman" w:hAnsi="Times New Roman"/>
          <w:sz w:val="24"/>
          <w:szCs w:val="24"/>
        </w:rPr>
        <w:t>въвеждане/</w:t>
      </w:r>
      <w:r w:rsidR="00EB30F6" w:rsidRPr="00371107">
        <w:rPr>
          <w:rFonts w:ascii="Times New Roman" w:hAnsi="Times New Roman"/>
          <w:sz w:val="24"/>
          <w:szCs w:val="24"/>
        </w:rPr>
        <w:t>промяна в интензитета на помощта на</w:t>
      </w:r>
      <w:r w:rsidR="0033560A" w:rsidRPr="00371107">
        <w:rPr>
          <w:rFonts w:ascii="Times New Roman" w:hAnsi="Times New Roman"/>
          <w:sz w:val="24"/>
          <w:szCs w:val="24"/>
        </w:rPr>
        <w:t xml:space="preserve"> съответния разход от 2-ро ниво, както и промяна в стойност</w:t>
      </w:r>
      <w:r w:rsidRPr="00371107">
        <w:rPr>
          <w:rFonts w:ascii="Times New Roman" w:hAnsi="Times New Roman"/>
          <w:sz w:val="24"/>
          <w:szCs w:val="24"/>
        </w:rPr>
        <w:t>/сума на разходите от 3-то ниво.</w:t>
      </w:r>
    </w:p>
    <w:p w:rsidR="00371107" w:rsidRPr="00371107" w:rsidRDefault="00371107" w:rsidP="00371107">
      <w:pPr>
        <w:pStyle w:val="ListParagraph"/>
        <w:tabs>
          <w:tab w:val="left" w:pos="851"/>
          <w:tab w:val="left" w:pos="993"/>
        </w:tabs>
        <w:spacing w:after="200" w:line="276" w:lineRule="auto"/>
        <w:ind w:left="709"/>
        <w:jc w:val="both"/>
        <w:rPr>
          <w:rFonts w:ascii="Times New Roman" w:hAnsi="Times New Roman"/>
          <w:sz w:val="24"/>
          <w:szCs w:val="24"/>
        </w:rPr>
      </w:pPr>
    </w:p>
    <w:p w:rsidR="00065BB5" w:rsidRPr="000B3F03" w:rsidRDefault="008B58C4" w:rsidP="000B3F03">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8" w:name="_Toc429489220"/>
      <w:r>
        <w:rPr>
          <w:rFonts w:ascii="Times New Roman" w:eastAsiaTheme="minorHAnsi" w:hAnsi="Times New Roman"/>
          <w:b/>
          <w:sz w:val="24"/>
          <w:szCs w:val="24"/>
        </w:rPr>
        <w:t>РАЗДЕЛ „</w:t>
      </w:r>
      <w:r w:rsidRPr="000B3F03">
        <w:rPr>
          <w:rFonts w:ascii="Times New Roman" w:eastAsiaTheme="minorHAnsi" w:hAnsi="Times New Roman"/>
          <w:b/>
          <w:sz w:val="24"/>
          <w:szCs w:val="24"/>
        </w:rPr>
        <w:t>ФИНАНСОВА ИНФОРМАЦИЯ – ИЗТОЧНИЦИ НА ФИНАНСИРАНЕ (В ЛЕВА)</w:t>
      </w:r>
      <w:r>
        <w:rPr>
          <w:rFonts w:ascii="Times New Roman" w:eastAsiaTheme="minorHAnsi" w:hAnsi="Times New Roman"/>
          <w:b/>
          <w:sz w:val="24"/>
          <w:szCs w:val="24"/>
        </w:rPr>
        <w:t>“</w:t>
      </w:r>
      <w:bookmarkEnd w:id="8"/>
    </w:p>
    <w:p w:rsidR="00DB6F11" w:rsidRPr="00371107" w:rsidRDefault="00745785" w:rsidP="00DE175B">
      <w:pPr>
        <w:spacing w:after="200"/>
        <w:ind w:firstLine="567"/>
        <w:rPr>
          <w:rFonts w:eastAsia="Calibri"/>
          <w:szCs w:val="24"/>
          <w:lang w:val="bg-BG" w:eastAsia="en-US"/>
        </w:rPr>
      </w:pPr>
      <w:r w:rsidRPr="00A94C76">
        <w:rPr>
          <w:rFonts w:eastAsia="Calibri"/>
          <w:szCs w:val="24"/>
          <w:lang w:val="bg-BG" w:eastAsia="en-US"/>
        </w:rPr>
        <w:t>При попъл</w:t>
      </w:r>
      <w:r w:rsidR="008B58C4">
        <w:rPr>
          <w:rFonts w:eastAsia="Calibri"/>
          <w:szCs w:val="24"/>
          <w:lang w:val="bg-BG" w:eastAsia="en-US"/>
        </w:rPr>
        <w:t xml:space="preserve">ване на бюджета на проекта в </w:t>
      </w:r>
      <w:r w:rsidRPr="00A94C76">
        <w:rPr>
          <w:rFonts w:eastAsia="Calibri"/>
          <w:szCs w:val="24"/>
          <w:lang w:val="bg-BG" w:eastAsia="en-US"/>
        </w:rPr>
        <w:t xml:space="preserve">раздел 6 „Финансова информация – източници на финансиране (в лева)“ </w:t>
      </w:r>
      <w:r w:rsidR="008B58C4">
        <w:rPr>
          <w:rFonts w:eastAsia="Calibri"/>
          <w:szCs w:val="24"/>
          <w:lang w:val="bg-BG" w:eastAsia="en-US"/>
        </w:rPr>
        <w:t xml:space="preserve">се </w:t>
      </w:r>
      <w:r w:rsidRPr="00A94C76">
        <w:rPr>
          <w:rFonts w:eastAsia="Calibri"/>
          <w:szCs w:val="24"/>
          <w:lang w:val="bg-BG" w:eastAsia="en-US"/>
        </w:rPr>
        <w:t>съдържа</w:t>
      </w:r>
      <w:r w:rsidR="008B58C4">
        <w:rPr>
          <w:rFonts w:eastAsia="Calibri"/>
          <w:szCs w:val="24"/>
          <w:lang w:val="bg-BG" w:eastAsia="en-US"/>
        </w:rPr>
        <w:t>т</w:t>
      </w:r>
      <w:r w:rsidRPr="00A94C76">
        <w:rPr>
          <w:rFonts w:eastAsia="Calibri"/>
          <w:szCs w:val="24"/>
          <w:lang w:val="bg-BG" w:eastAsia="en-US"/>
        </w:rPr>
        <w:t xml:space="preserve"> </w:t>
      </w:r>
      <w:r w:rsidR="00600E76" w:rsidRPr="00A94C76">
        <w:rPr>
          <w:rFonts w:eastAsia="Calibri"/>
          <w:szCs w:val="24"/>
          <w:lang w:val="bg-BG" w:eastAsia="en-US"/>
        </w:rPr>
        <w:t xml:space="preserve">автоматично генерирани от системата </w:t>
      </w:r>
      <w:r w:rsidR="008B58C4">
        <w:rPr>
          <w:rFonts w:eastAsia="Calibri"/>
          <w:szCs w:val="24"/>
          <w:lang w:val="bg-BG" w:eastAsia="en-US"/>
        </w:rPr>
        <w:t>данни.</w:t>
      </w:r>
      <w:r w:rsidR="00A81D1B">
        <w:rPr>
          <w:rFonts w:eastAsia="Calibri"/>
          <w:szCs w:val="24"/>
          <w:lang w:val="bg-BG" w:eastAsia="en-US"/>
        </w:rPr>
        <w:t xml:space="preserve"> </w:t>
      </w:r>
      <w:r w:rsidR="00DB6F11">
        <w:rPr>
          <w:rFonts w:eastAsia="Calibri"/>
          <w:szCs w:val="24"/>
          <w:lang w:val="bg-BG" w:eastAsia="en-US"/>
        </w:rPr>
        <w:t>Ръчно</w:t>
      </w:r>
      <w:r w:rsidR="00E15600" w:rsidRPr="00A94C76">
        <w:rPr>
          <w:rFonts w:eastAsia="Calibri"/>
          <w:szCs w:val="24"/>
          <w:lang w:val="bg-BG" w:eastAsia="en-US"/>
        </w:rPr>
        <w:t xml:space="preserve"> следва да попълни</w:t>
      </w:r>
      <w:r w:rsidR="00600E76" w:rsidRPr="00A94C76">
        <w:rPr>
          <w:rFonts w:eastAsia="Calibri"/>
          <w:szCs w:val="24"/>
          <w:lang w:val="bg-BG" w:eastAsia="en-US"/>
        </w:rPr>
        <w:t>те</w:t>
      </w:r>
      <w:r w:rsidR="00E15600" w:rsidRPr="00A94C76">
        <w:rPr>
          <w:rFonts w:eastAsia="Calibri"/>
          <w:szCs w:val="24"/>
          <w:lang w:val="bg-BG" w:eastAsia="en-US"/>
        </w:rPr>
        <w:t xml:space="preserve"> </w:t>
      </w:r>
      <w:r w:rsidR="00271111">
        <w:rPr>
          <w:rFonts w:eastAsia="Calibri"/>
          <w:szCs w:val="24"/>
          <w:lang w:val="bg-BG" w:eastAsia="en-US"/>
        </w:rPr>
        <w:t xml:space="preserve">в зависимост от спецификата на бенефициента </w:t>
      </w:r>
      <w:r w:rsidR="00E15600" w:rsidRPr="00A94C76">
        <w:rPr>
          <w:rFonts w:eastAsia="Calibri"/>
          <w:szCs w:val="24"/>
          <w:lang w:val="bg-BG" w:eastAsia="en-US"/>
        </w:rPr>
        <w:t>поле</w:t>
      </w:r>
      <w:r w:rsidR="00600E76" w:rsidRPr="00A94C76">
        <w:rPr>
          <w:rFonts w:eastAsia="Calibri"/>
          <w:szCs w:val="24"/>
          <w:lang w:val="bg-BG" w:eastAsia="en-US"/>
        </w:rPr>
        <w:t>то</w:t>
      </w:r>
      <w:r w:rsidR="00E15600" w:rsidRPr="00A94C76">
        <w:rPr>
          <w:rFonts w:eastAsia="Calibri"/>
          <w:szCs w:val="24"/>
          <w:lang w:val="bg-BG" w:eastAsia="en-US"/>
        </w:rPr>
        <w:t xml:space="preserve"> „Съфинансиране от бенефициента/партньорите (средства, които не са от бюджетни предприятия)“</w:t>
      </w:r>
      <w:r w:rsidR="00271111">
        <w:rPr>
          <w:rFonts w:eastAsia="Calibri"/>
          <w:szCs w:val="24"/>
          <w:lang w:val="bg-BG" w:eastAsia="en-US"/>
        </w:rPr>
        <w:t xml:space="preserve"> или </w:t>
      </w:r>
      <w:r w:rsidR="00271111" w:rsidRPr="00A94C76">
        <w:rPr>
          <w:rFonts w:eastAsia="Calibri"/>
          <w:szCs w:val="24"/>
          <w:lang w:val="bg-BG" w:eastAsia="en-US"/>
        </w:rPr>
        <w:t xml:space="preserve">„Съфинансиране от </w:t>
      </w:r>
      <w:r w:rsidR="00271111" w:rsidRPr="00371107">
        <w:rPr>
          <w:rFonts w:eastAsia="Calibri"/>
          <w:szCs w:val="24"/>
          <w:lang w:val="bg-BG" w:eastAsia="en-US"/>
        </w:rPr>
        <w:t>бенефициента/партньорите (средства от бюджетни предприятия)“</w:t>
      </w:r>
      <w:r w:rsidR="00E15600" w:rsidRPr="00371107">
        <w:rPr>
          <w:rFonts w:eastAsia="Calibri"/>
          <w:szCs w:val="24"/>
          <w:lang w:val="bg-BG" w:eastAsia="en-US"/>
        </w:rPr>
        <w:t>, където</w:t>
      </w:r>
      <w:r w:rsidR="00017DBE" w:rsidRPr="00371107">
        <w:rPr>
          <w:rFonts w:eastAsia="Calibri"/>
          <w:szCs w:val="24"/>
          <w:lang w:val="bg-BG" w:eastAsia="en-US"/>
        </w:rPr>
        <w:t xml:space="preserve"> </w:t>
      </w:r>
      <w:r w:rsidR="00DB6F11" w:rsidRPr="00371107">
        <w:rPr>
          <w:rFonts w:eastAsia="Calibri"/>
          <w:szCs w:val="24"/>
          <w:lang w:val="bg-BG" w:eastAsia="en-US"/>
        </w:rPr>
        <w:t>се</w:t>
      </w:r>
      <w:r w:rsidR="00E15600" w:rsidRPr="00371107">
        <w:rPr>
          <w:rFonts w:eastAsia="Calibri"/>
          <w:szCs w:val="24"/>
          <w:lang w:val="bg-BG" w:eastAsia="en-US"/>
        </w:rPr>
        <w:t xml:space="preserve"> </w:t>
      </w:r>
      <w:r w:rsidR="00DB6F11" w:rsidRPr="00371107">
        <w:rPr>
          <w:rFonts w:eastAsia="Calibri"/>
          <w:szCs w:val="24"/>
          <w:lang w:val="bg-BG" w:eastAsia="en-US"/>
        </w:rPr>
        <w:t>пренася</w:t>
      </w:r>
      <w:r w:rsidR="00784AF0" w:rsidRPr="00371107">
        <w:rPr>
          <w:rFonts w:eastAsia="Calibri"/>
          <w:szCs w:val="24"/>
          <w:lang w:val="bg-BG" w:eastAsia="en-US"/>
        </w:rPr>
        <w:t xml:space="preserve"> стойността</w:t>
      </w:r>
      <w:r w:rsidR="00A81D1B" w:rsidRPr="00371107">
        <w:rPr>
          <w:rFonts w:eastAsia="Calibri"/>
          <w:szCs w:val="24"/>
          <w:lang w:val="bg-BG" w:eastAsia="en-US"/>
        </w:rPr>
        <w:t xml:space="preserve"> от полето „Общо съфинансиране“. </w:t>
      </w:r>
    </w:p>
    <w:p w:rsidR="008B58C4" w:rsidRDefault="00DB6F11" w:rsidP="00DE175B">
      <w:pPr>
        <w:spacing w:after="200"/>
        <w:ind w:firstLine="567"/>
        <w:rPr>
          <w:rFonts w:eastAsia="Calibri"/>
          <w:szCs w:val="24"/>
          <w:lang w:val="bg-BG" w:eastAsia="en-US"/>
        </w:rPr>
      </w:pPr>
      <w:r w:rsidRPr="00371107">
        <w:rPr>
          <w:rFonts w:eastAsia="Calibri"/>
          <w:szCs w:val="24"/>
          <w:lang w:val="bg-BG" w:eastAsia="en-US"/>
        </w:rPr>
        <w:t xml:space="preserve">Когато </w:t>
      </w:r>
      <w:r w:rsidR="00A81D1B" w:rsidRPr="00371107">
        <w:rPr>
          <w:rFonts w:eastAsia="Calibri"/>
          <w:szCs w:val="24"/>
          <w:lang w:val="bg-BG" w:eastAsia="en-US"/>
        </w:rPr>
        <w:t>е приложимо бенефициента следва да попълни полето „Очаквани приходи от проекта“</w:t>
      </w:r>
      <w:r w:rsidRPr="00371107">
        <w:rPr>
          <w:rFonts w:eastAsia="Calibri"/>
          <w:szCs w:val="24"/>
          <w:lang w:val="bg-BG" w:eastAsia="en-US"/>
        </w:rPr>
        <w:t xml:space="preserve">, </w:t>
      </w:r>
      <w:r w:rsidR="002C230D">
        <w:rPr>
          <w:rFonts w:eastAsia="Calibri"/>
          <w:szCs w:val="24"/>
          <w:lang w:val="bg-BG" w:eastAsia="en-US"/>
        </w:rPr>
        <w:t>в което</w:t>
      </w:r>
      <w:r w:rsidRPr="00371107">
        <w:rPr>
          <w:rFonts w:eastAsia="Calibri"/>
          <w:szCs w:val="24"/>
          <w:lang w:val="bg-BG" w:eastAsia="en-US"/>
        </w:rPr>
        <w:t xml:space="preserve"> се пренася стойността от полето „</w:t>
      </w:r>
      <w:r w:rsidR="002C230D" w:rsidRPr="00DE175B">
        <w:rPr>
          <w:rFonts w:eastAsia="Calibri"/>
          <w:szCs w:val="24"/>
          <w:lang w:val="bg-BG" w:eastAsia="en-US"/>
        </w:rPr>
        <w:t>Недопустими разходи, необходими за изпълнението на проекта и недопустими за финансиране от БФП (</w:t>
      </w:r>
      <w:r w:rsidR="002C230D">
        <w:rPr>
          <w:rFonts w:eastAsia="Calibri"/>
          <w:szCs w:val="24"/>
          <w:lang w:val="bg-BG" w:eastAsia="en-US"/>
        </w:rPr>
        <w:t>„</w:t>
      </w:r>
      <w:r w:rsidR="002C230D" w:rsidRPr="00DE175B">
        <w:rPr>
          <w:rFonts w:eastAsia="Calibri"/>
          <w:szCs w:val="24"/>
          <w:lang w:val="bg-BG" w:eastAsia="en-US"/>
        </w:rPr>
        <w:t>Финансов недостиг</w:t>
      </w:r>
      <w:r w:rsidR="002C230D">
        <w:rPr>
          <w:rFonts w:eastAsia="Calibri"/>
          <w:szCs w:val="24"/>
          <w:lang w:val="bg-BG" w:eastAsia="en-US"/>
        </w:rPr>
        <w:t>“</w:t>
      </w:r>
      <w:r w:rsidR="002C230D" w:rsidRPr="00DE175B">
        <w:rPr>
          <w:rFonts w:eastAsia="Calibri"/>
          <w:szCs w:val="24"/>
          <w:lang w:val="bg-BG" w:eastAsia="en-US"/>
        </w:rPr>
        <w:t xml:space="preserve"> при приходогенериращи проекти и др.)</w:t>
      </w:r>
      <w:r w:rsidRPr="00371107">
        <w:rPr>
          <w:rFonts w:eastAsia="Calibri"/>
          <w:szCs w:val="24"/>
          <w:lang w:val="bg-BG" w:eastAsia="en-US"/>
        </w:rPr>
        <w:t>“</w:t>
      </w:r>
      <w:r w:rsidR="002C230D">
        <w:rPr>
          <w:rFonts w:eastAsia="Calibri"/>
          <w:szCs w:val="24"/>
          <w:lang w:val="bg-BG" w:eastAsia="en-US"/>
        </w:rPr>
        <w:t xml:space="preserve"> от раздел 5 „Бюджет“</w:t>
      </w:r>
      <w:r w:rsidRPr="00371107">
        <w:rPr>
          <w:rFonts w:eastAsia="Calibri"/>
          <w:szCs w:val="24"/>
          <w:lang w:val="bg-BG" w:eastAsia="en-US"/>
        </w:rPr>
        <w:t>.</w:t>
      </w:r>
    </w:p>
    <w:p w:rsidR="008B58C4" w:rsidRDefault="008B58C4" w:rsidP="00DE175B">
      <w:pPr>
        <w:spacing w:after="200"/>
        <w:ind w:firstLine="567"/>
        <w:rPr>
          <w:rFonts w:eastAsia="Calibri"/>
          <w:szCs w:val="24"/>
          <w:lang w:val="bg-BG" w:eastAsia="en-US"/>
        </w:rPr>
        <w:sectPr w:rsidR="008B58C4" w:rsidSect="00F9691D">
          <w:pgSz w:w="11906" w:h="16838" w:code="9"/>
          <w:pgMar w:top="1560" w:right="1274" w:bottom="1134" w:left="1843" w:header="601" w:footer="851" w:gutter="0"/>
          <w:cols w:space="708"/>
        </w:sectPr>
      </w:pPr>
    </w:p>
    <w:p w:rsidR="008B58C4" w:rsidRPr="008B58C4" w:rsidRDefault="008B58C4" w:rsidP="008B58C4">
      <w:pPr>
        <w:spacing w:after="200" w:line="276" w:lineRule="auto"/>
        <w:contextualSpacing/>
        <w:rPr>
          <w:rFonts w:eastAsia="Calibri"/>
          <w:szCs w:val="24"/>
          <w:lang w:val="bg-BG" w:eastAsia="en-US"/>
        </w:rPr>
      </w:pPr>
      <w:r w:rsidRPr="008B58C4">
        <w:rPr>
          <w:rFonts w:eastAsia="Calibri"/>
          <w:noProof/>
          <w:szCs w:val="24"/>
          <w:lang w:val="bg-BG" w:eastAsia="bg-BG"/>
        </w:rPr>
        <w:lastRenderedPageBreak/>
        <w:drawing>
          <wp:inline distT="0" distB="0" distL="0" distR="0" wp14:anchorId="25AA5698" wp14:editId="12C8BE64">
            <wp:extent cx="269508" cy="269508"/>
            <wp:effectExtent l="0" t="0" r="0" b="0"/>
            <wp:docPr id="8" name="Picture 8"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8B58C4">
        <w:rPr>
          <w:rFonts w:eastAsia="Calibri"/>
          <w:szCs w:val="24"/>
          <w:lang w:val="bg-BG" w:eastAsia="en-US"/>
        </w:rPr>
        <w:t xml:space="preserve">   6. Финансова информация – източници на финансиране (в лева)</w:t>
      </w:r>
    </w:p>
    <w:tbl>
      <w:tblPr>
        <w:tblStyle w:val="TableGrid"/>
        <w:tblW w:w="14283" w:type="dxa"/>
        <w:tblLook w:val="04A0" w:firstRow="1" w:lastRow="0" w:firstColumn="1" w:lastColumn="0" w:noHBand="0" w:noVBand="1"/>
      </w:tblPr>
      <w:tblGrid>
        <w:gridCol w:w="14283"/>
      </w:tblGrid>
      <w:tr w:rsidR="008B58C4" w:rsidRPr="00B52A2B" w:rsidTr="00371107">
        <w:tc>
          <w:tcPr>
            <w:tcW w:w="14283"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8B58C4" w:rsidRPr="00C550DC" w:rsidRDefault="008B58C4" w:rsidP="00371107">
            <w:pPr>
              <w:spacing w:after="75"/>
              <w:rPr>
                <w:rFonts w:ascii="Roboto" w:hAnsi="Roboto"/>
                <w:sz w:val="20"/>
                <w:lang w:val="bg-BG"/>
              </w:rPr>
            </w:pPr>
            <w:r w:rsidRPr="00CE33F7">
              <w:rPr>
                <w:i/>
                <w:sz w:val="20"/>
                <w:lang w:val="bg-BG"/>
              </w:rPr>
              <w:t xml:space="preserve">В случай на инвестиционен проект в </w:t>
            </w:r>
            <w:r>
              <w:rPr>
                <w:i/>
                <w:sz w:val="20"/>
                <w:lang w:val="bg-BG"/>
              </w:rPr>
              <w:t>тези</w:t>
            </w:r>
            <w:r w:rsidRPr="00CE33F7">
              <w:rPr>
                <w:i/>
                <w:sz w:val="20"/>
                <w:lang w:val="bg-BG"/>
              </w:rPr>
              <w:t xml:space="preserve"> поле</w:t>
            </w:r>
            <w:r>
              <w:rPr>
                <w:i/>
                <w:sz w:val="20"/>
                <w:lang w:val="bg-BG"/>
              </w:rPr>
              <w:t>та</w:t>
            </w:r>
            <w:r w:rsidRPr="00CE33F7">
              <w:rPr>
                <w:i/>
                <w:sz w:val="20"/>
                <w:lang w:val="bg-BG"/>
              </w:rPr>
              <w:t xml:space="preserve"> се пренася информацията от </w:t>
            </w:r>
            <w:r w:rsidRPr="00CE33F7">
              <w:rPr>
                <w:b/>
                <w:i/>
                <w:sz w:val="20"/>
                <w:lang w:val="bg-BG"/>
              </w:rPr>
              <w:t xml:space="preserve">т. </w:t>
            </w:r>
            <w:r w:rsidRPr="003E3E6E">
              <w:rPr>
                <w:b/>
                <w:i/>
                <w:sz w:val="20"/>
                <w:lang w:val="bg-BG"/>
              </w:rPr>
              <w:t xml:space="preserve">В. </w:t>
            </w:r>
            <w:r w:rsidRPr="00CE33F7">
              <w:rPr>
                <w:b/>
                <w:i/>
                <w:sz w:val="20"/>
                <w:lang w:val="bg-BG"/>
              </w:rPr>
              <w:t>„</w:t>
            </w:r>
            <w:r w:rsidRPr="003E3E6E">
              <w:rPr>
                <w:b/>
                <w:i/>
                <w:sz w:val="20"/>
                <w:lang w:val="bg-BG"/>
              </w:rPr>
              <w:t xml:space="preserve">Всичко разходи и всичко допустими разходи </w:t>
            </w:r>
            <w:r>
              <w:rPr>
                <w:b/>
                <w:i/>
                <w:sz w:val="20"/>
                <w:lang w:val="bg-BG"/>
              </w:rPr>
              <w:t xml:space="preserve">и т. </w:t>
            </w:r>
            <w:r w:rsidRPr="00FB3E3B">
              <w:rPr>
                <w:b/>
                <w:i/>
                <w:sz w:val="20"/>
                <w:lang w:val="bg-BG"/>
              </w:rPr>
              <w:t xml:space="preserve">Ж.1. </w:t>
            </w:r>
            <w:r>
              <w:rPr>
                <w:b/>
                <w:i/>
                <w:sz w:val="20"/>
                <w:lang w:val="bg-BG"/>
              </w:rPr>
              <w:t>„</w:t>
            </w:r>
            <w:r w:rsidRPr="00FB3E3B">
              <w:rPr>
                <w:b/>
                <w:i/>
                <w:sz w:val="20"/>
                <w:lang w:val="bg-BG"/>
              </w:rPr>
              <w:t xml:space="preserve"> Общ размер на планираните финансови средства и планираната подкрепа от фондовете, ЕИБ и всички други източници на финансиране</w:t>
            </w:r>
            <w:r>
              <w:rPr>
                <w:b/>
                <w:i/>
                <w:sz w:val="20"/>
                <w:lang w:val="bg-BG"/>
              </w:rPr>
              <w:t>“</w:t>
            </w:r>
            <w:r w:rsidRPr="00FB3E3B">
              <w:rPr>
                <w:i/>
                <w:sz w:val="20"/>
                <w:lang w:val="bg-BG"/>
              </w:rPr>
              <w:t xml:space="preserve"> </w:t>
            </w:r>
            <w:r w:rsidRPr="00CE33F7">
              <w:rPr>
                <w:i/>
                <w:sz w:val="20"/>
                <w:lang w:val="bg-BG"/>
              </w:rPr>
              <w:t xml:space="preserve">от  </w:t>
            </w:r>
            <w:r w:rsidRPr="00CE33F7">
              <w:rPr>
                <w:b/>
                <w:i/>
                <w:sz w:val="20"/>
                <w:lang w:val="bg-BG"/>
              </w:rPr>
              <w:t>Приложение № 0</w:t>
            </w:r>
            <w:r>
              <w:rPr>
                <w:b/>
                <w:i/>
                <w:sz w:val="20"/>
                <w:lang w:val="bg-BG"/>
              </w:rPr>
              <w:t>3</w:t>
            </w:r>
            <w:r w:rsidRPr="00CE33F7">
              <w:rPr>
                <w:b/>
                <w:i/>
                <w:sz w:val="20"/>
                <w:lang w:val="bg-BG"/>
              </w:rPr>
              <w:t>.2.</w:t>
            </w:r>
            <w:r w:rsidRPr="00CE33F7">
              <w:rPr>
                <w:i/>
                <w:sz w:val="20"/>
                <w:lang w:val="bg-BG"/>
              </w:rPr>
              <w:t xml:space="preserve"> Образец на формуляр за кандидатстване за инфраструктурен/ инвестиционен проект на български език.</w:t>
            </w:r>
          </w:p>
        </w:tc>
      </w:tr>
    </w:tbl>
    <w:tbl>
      <w:tblPr>
        <w:tblW w:w="0" w:type="auto"/>
        <w:tblLayout w:type="fixed"/>
        <w:tblCellMar>
          <w:top w:w="15" w:type="dxa"/>
          <w:left w:w="15" w:type="dxa"/>
          <w:bottom w:w="15" w:type="dxa"/>
          <w:right w:w="15" w:type="dxa"/>
        </w:tblCellMar>
        <w:tblLook w:val="04A0" w:firstRow="1" w:lastRow="0" w:firstColumn="1" w:lastColumn="0" w:noHBand="0" w:noVBand="1"/>
      </w:tblPr>
      <w:tblGrid>
        <w:gridCol w:w="10058"/>
        <w:gridCol w:w="4914"/>
      </w:tblGrid>
      <w:tr w:rsidR="008B58C4" w:rsidRPr="00C550DC" w:rsidTr="00AA354D">
        <w:trPr>
          <w:trHeight w:val="354"/>
          <w:tblHeader/>
        </w:trPr>
        <w:tc>
          <w:tcPr>
            <w:tcW w:w="10058" w:type="dxa"/>
            <w:tcBorders>
              <w:left w:val="nil"/>
            </w:tcBorders>
            <w:shd w:val="clear" w:color="auto" w:fill="E9E9E9"/>
            <w:tcMar>
              <w:top w:w="105" w:type="dxa"/>
              <w:left w:w="75" w:type="dxa"/>
              <w:bottom w:w="105" w:type="dxa"/>
              <w:right w:w="75" w:type="dxa"/>
            </w:tcMar>
            <w:hideMark/>
          </w:tcPr>
          <w:p w:rsidR="008B58C4" w:rsidRPr="00C550DC" w:rsidRDefault="008B58C4" w:rsidP="00371107">
            <w:pPr>
              <w:spacing w:after="0" w:line="312" w:lineRule="atLeast"/>
              <w:rPr>
                <w:rFonts w:ascii="Roboto" w:hAnsi="Roboto"/>
                <w:b/>
                <w:bCs/>
                <w:sz w:val="20"/>
                <w:lang w:val="bg-BG"/>
              </w:rPr>
            </w:pPr>
            <w:r w:rsidRPr="00C550DC">
              <w:rPr>
                <w:rFonts w:ascii="Roboto" w:hAnsi="Roboto"/>
                <w:b/>
                <w:bCs/>
                <w:sz w:val="20"/>
                <w:lang w:val="bg-BG"/>
              </w:rPr>
              <w:t>Наименование</w:t>
            </w:r>
          </w:p>
        </w:tc>
        <w:tc>
          <w:tcPr>
            <w:tcW w:w="4914" w:type="dxa"/>
            <w:tcBorders>
              <w:left w:val="nil"/>
            </w:tcBorders>
            <w:shd w:val="clear" w:color="auto" w:fill="E9E9E9"/>
          </w:tcPr>
          <w:p w:rsidR="008B58C4" w:rsidRPr="00C550DC" w:rsidRDefault="008B58C4" w:rsidP="00371107">
            <w:pPr>
              <w:spacing w:after="0" w:line="312" w:lineRule="atLeast"/>
              <w:rPr>
                <w:rFonts w:ascii="Roboto" w:hAnsi="Roboto"/>
                <w:b/>
                <w:bCs/>
                <w:sz w:val="20"/>
                <w:lang w:val="bg-BG"/>
              </w:rPr>
            </w:pPr>
            <w:r w:rsidRPr="00C550DC">
              <w:rPr>
                <w:rFonts w:ascii="Roboto" w:hAnsi="Roboto"/>
                <w:b/>
                <w:bCs/>
                <w:color w:val="333333"/>
                <w:sz w:val="20"/>
                <w:shd w:val="clear" w:color="auto" w:fill="E9E9E9"/>
                <w:lang w:val="bg-BG"/>
              </w:rPr>
              <w:t>Стойност</w:t>
            </w: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sz w:val="20"/>
                <w:lang w:val="bg-BG"/>
              </w:rPr>
              <w:t>Искано финансиране (Безвъзмездна финансова помощ)</w:t>
            </w:r>
          </w:p>
          <w:p w:rsidR="008B58C4" w:rsidRPr="00C550DC" w:rsidRDefault="008B58C4" w:rsidP="00371107">
            <w:pPr>
              <w:spacing w:before="240"/>
              <w:rPr>
                <w:rFonts w:ascii="Roboto" w:hAnsi="Roboto"/>
                <w:sz w:val="20"/>
                <w:lang w:val="bg-BG"/>
              </w:rPr>
            </w:pPr>
            <w:r w:rsidRPr="00C550DC">
              <w:rPr>
                <w:rFonts w:ascii="Roboto" w:hAnsi="Roboto"/>
                <w:sz w:val="20"/>
                <w:lang w:val="bg-BG"/>
              </w:rPr>
              <w:t>- в т.ч. кръстосано финансиране</w:t>
            </w:r>
          </w:p>
        </w:tc>
        <w:tc>
          <w:tcPr>
            <w:tcW w:w="4914" w:type="dxa"/>
            <w:tcBorders>
              <w:left w:val="nil"/>
              <w:bottom w:val="single" w:sz="6" w:space="0" w:color="8F8F8F"/>
            </w:tcBorders>
          </w:tcPr>
          <w:tbl>
            <w:tblPr>
              <w:tblStyle w:val="TableGrid"/>
              <w:tblpPr w:leftFromText="180" w:rightFromText="180" w:horzAnchor="margin" w:tblpY="425"/>
              <w:tblOverlap w:val="never"/>
              <w:tblW w:w="458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82"/>
            </w:tblGrid>
            <w:tr w:rsidR="008B58C4" w:rsidRPr="00C550DC" w:rsidTr="00371107">
              <w:trPr>
                <w:trHeight w:val="227"/>
              </w:trPr>
              <w:tc>
                <w:tcPr>
                  <w:tcW w:w="4582" w:type="dxa"/>
                  <w:shd w:val="clear" w:color="auto" w:fill="EEECE1" w:themeFill="background2"/>
                  <w:vAlign w:val="center"/>
                </w:tcPr>
                <w:p w:rsidR="008B58C4" w:rsidRPr="00A81D1B" w:rsidRDefault="00A81D1B" w:rsidP="00371107">
                  <w:pPr>
                    <w:pStyle w:val="NoSpacing"/>
                    <w:rPr>
                      <w:rFonts w:ascii="Roboto" w:eastAsia="Times New Roman" w:hAnsi="Roboto" w:cs="Times New Roman"/>
                      <w:i/>
                      <w:sz w:val="20"/>
                      <w:szCs w:val="20"/>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371107">
              <w:trPr>
                <w:trHeight w:val="227"/>
              </w:trPr>
              <w:tc>
                <w:tcPr>
                  <w:tcW w:w="4582" w:type="dxa"/>
                  <w:shd w:val="clear" w:color="auto" w:fill="EEECE1" w:themeFill="background2"/>
                  <w:vAlign w:val="center"/>
                </w:tcPr>
                <w:p w:rsidR="008B58C4" w:rsidRPr="00C550DC" w:rsidRDefault="00DB6F11" w:rsidP="00371107">
                  <w:pPr>
                    <w:pStyle w:val="NoSpacing"/>
                    <w:rPr>
                      <w:rFonts w:ascii="Roboto" w:eastAsia="Times New Roman" w:hAnsi="Roboto" w:cs="Times New Roman"/>
                      <w:sz w:val="20"/>
                      <w:szCs w:val="20"/>
                      <w:lang w:val="bg-BG"/>
                    </w:rPr>
                  </w:pPr>
                  <w:r w:rsidRPr="00DB6F11">
                    <w:rPr>
                      <w:rFonts w:ascii="Roboto" w:eastAsia="Times New Roman" w:hAnsi="Roboto" w:cs="Times New Roman"/>
                      <w:i/>
                      <w:sz w:val="20"/>
                      <w:szCs w:val="20"/>
                      <w:lang w:val="bg-BG"/>
                    </w:rPr>
                    <w:t>Попълва се от бенефициента</w:t>
                  </w:r>
                </w:p>
              </w:tc>
            </w:tr>
          </w:tbl>
          <w:p w:rsidR="008B58C4" w:rsidRPr="00C550DC" w:rsidRDefault="008B58C4" w:rsidP="00371107">
            <w:pPr>
              <w:spacing w:before="240"/>
              <w:rPr>
                <w:rFonts w:ascii="Roboto" w:hAnsi="Roboto"/>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от бюджетни предприятия)</w:t>
            </w:r>
          </w:p>
        </w:tc>
        <w:tc>
          <w:tcPr>
            <w:tcW w:w="4914" w:type="dxa"/>
            <w:tcBorders>
              <w:left w:val="nil"/>
              <w:bottom w:val="single" w:sz="6" w:space="0" w:color="8F8F8F"/>
            </w:tcBorders>
            <w:shd w:val="clear" w:color="auto" w:fill="EEECE1" w:themeFill="background2"/>
          </w:tcPr>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58C4" w:rsidRPr="00C550DC" w:rsidTr="00371107">
              <w:trPr>
                <w:trHeight w:val="340"/>
              </w:trPr>
              <w:tc>
                <w:tcPr>
                  <w:tcW w:w="4498" w:type="dxa"/>
                  <w:vAlign w:val="center"/>
                </w:tcPr>
                <w:p w:rsidR="008B58C4" w:rsidRPr="00C550DC" w:rsidRDefault="00A81D1B" w:rsidP="00A81D1B">
                  <w:pPr>
                    <w:pStyle w:val="NoSpacing"/>
                    <w:rPr>
                      <w:rFonts w:ascii="Roboto" w:eastAsia="Times New Roman" w:hAnsi="Roboto" w:cs="Times New Roman"/>
                      <w:sz w:val="20"/>
                      <w:szCs w:val="20"/>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rPr>
          <w:cantSplit/>
          <w:trHeight w:val="170"/>
        </w:trPr>
        <w:tc>
          <w:tcPr>
            <w:tcW w:w="10058" w:type="dxa"/>
            <w:tcBorders>
              <w:left w:val="nil"/>
              <w:bottom w:val="single" w:sz="6" w:space="0" w:color="8F8F8F"/>
            </w:tcBorders>
            <w:tcMar>
              <w:top w:w="30" w:type="dxa"/>
              <w:left w:w="30" w:type="dxa"/>
              <w:bottom w:w="30" w:type="dxa"/>
              <w:right w:w="30" w:type="dxa"/>
            </w:tcMar>
            <w:hideMark/>
          </w:tcPr>
          <w:p w:rsidR="00AA354D" w:rsidRDefault="008B58C4" w:rsidP="00371107">
            <w:pPr>
              <w:spacing w:before="240"/>
              <w:rPr>
                <w:rFonts w:ascii="Roboto" w:hAnsi="Roboto"/>
                <w:b/>
                <w:bCs/>
                <w:sz w:val="20"/>
                <w:lang w:val="bg-BG"/>
              </w:rPr>
            </w:pPr>
            <w:r w:rsidRPr="00C550DC">
              <w:rPr>
                <w:rFonts w:ascii="Roboto" w:hAnsi="Roboto"/>
                <w:b/>
                <w:bCs/>
                <w:sz w:val="20"/>
                <w:lang w:val="bg-BG"/>
              </w:rPr>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p w:rsidR="008B58C4" w:rsidRPr="00C550DC" w:rsidRDefault="008B58C4" w:rsidP="00371107">
            <w:pPr>
              <w:spacing w:before="240"/>
              <w:rPr>
                <w:rFonts w:ascii="Roboto" w:hAnsi="Roboto"/>
                <w:b/>
                <w:bCs/>
                <w:sz w:val="20"/>
                <w:lang w:val="bg-BG"/>
              </w:rPr>
            </w:pPr>
          </w:p>
          <w:tbl>
            <w:tblPr>
              <w:tblStyle w:val="TableGrid"/>
              <w:tblW w:w="4498"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498"/>
            </w:tblGrid>
            <w:tr w:rsidR="008B026C" w:rsidRPr="00C550DC" w:rsidTr="00AA354D">
              <w:trPr>
                <w:trHeight w:val="27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AA354D">
              <w:trPr>
                <w:trHeight w:val="322"/>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r w:rsidR="008B026C" w:rsidRPr="00C550DC" w:rsidTr="00371107">
              <w:trPr>
                <w:trHeight w:val="340"/>
              </w:trPr>
              <w:tc>
                <w:tcPr>
                  <w:tcW w:w="4498" w:type="dxa"/>
                  <w:shd w:val="clear" w:color="auto" w:fill="EEECE1" w:themeFill="background2"/>
                </w:tcPr>
                <w:p w:rsidR="008B026C" w:rsidRDefault="008B026C">
                  <w:r w:rsidRPr="004B37F9">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Съфинансиране от бенефициента/партньорите (средства, които не са от бюджетни предприятия)</w:t>
            </w:r>
          </w:p>
        </w:tc>
        <w:tc>
          <w:tcPr>
            <w:tcW w:w="4914" w:type="dxa"/>
            <w:tcBorders>
              <w:left w:val="nil"/>
              <w:bottom w:val="single" w:sz="6" w:space="0" w:color="8F8F8F"/>
            </w:tcBorders>
          </w:tcPr>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lastRenderedPageBreak/>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Y="667"/>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r w:rsidR="008B026C" w:rsidRPr="00C550DC" w:rsidTr="00371107">
              <w:trPr>
                <w:trHeight w:val="340"/>
              </w:trPr>
              <w:tc>
                <w:tcPr>
                  <w:tcW w:w="4513" w:type="dxa"/>
                  <w:shd w:val="clear" w:color="auto" w:fill="EEECE1" w:themeFill="background2"/>
                </w:tcPr>
                <w:p w:rsidR="008B026C" w:rsidRDefault="008B026C">
                  <w:r w:rsidRPr="00551CD6">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Общо съфинансиране</w:t>
            </w:r>
          </w:p>
        </w:tc>
        <w:tc>
          <w:tcPr>
            <w:tcW w:w="4914" w:type="dxa"/>
            <w:tcBorders>
              <w:left w:val="nil"/>
              <w:bottom w:val="single" w:sz="6" w:space="0" w:color="8F8F8F"/>
            </w:tcBorders>
          </w:tcPr>
          <w:tbl>
            <w:tblPr>
              <w:tblStyle w:val="TableGrid"/>
              <w:tblpPr w:leftFromText="180" w:rightFromText="180" w:vertAnchor="page" w:horzAnchor="margin" w:tblpY="1"/>
              <w:tblOverlap w:val="never"/>
              <w:tblW w:w="4513"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14"/>
              </w:trPr>
              <w:tc>
                <w:tcPr>
                  <w:tcW w:w="4513" w:type="dxa"/>
                  <w:shd w:val="clear" w:color="auto" w:fill="EEECE1" w:themeFill="background2"/>
                  <w:vAlign w:val="center"/>
                </w:tcPr>
                <w:p w:rsidR="008B58C4" w:rsidRPr="00C550DC" w:rsidRDefault="00A81D1B" w:rsidP="00371107">
                  <w:pPr>
                    <w:pStyle w:val="NoSpacing"/>
                    <w:ind w:right="34"/>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b/>
                <w:bCs/>
                <w:sz w:val="20"/>
                <w:lang w:val="bg-BG"/>
              </w:rPr>
            </w:pPr>
            <w:r w:rsidRPr="00C550DC">
              <w:rPr>
                <w:rFonts w:ascii="Roboto" w:hAnsi="Roboto"/>
                <w:b/>
                <w:bCs/>
                <w:sz w:val="20"/>
                <w:lang w:val="bg-BG"/>
              </w:rPr>
              <w:t>Общо допустими разходи</w:t>
            </w:r>
          </w:p>
          <w:p w:rsidR="008B58C4" w:rsidRPr="00C550DC" w:rsidRDefault="008B58C4" w:rsidP="00371107">
            <w:pPr>
              <w:spacing w:before="240"/>
              <w:rPr>
                <w:rFonts w:ascii="Roboto" w:hAnsi="Roboto"/>
                <w:sz w:val="20"/>
                <w:lang w:val="bg-BG"/>
              </w:rPr>
            </w:pPr>
            <w:r w:rsidRPr="00C550DC">
              <w:rPr>
                <w:rFonts w:ascii="Roboto" w:hAnsi="Roboto"/>
                <w:sz w:val="20"/>
                <w:lang w:val="bg-BG"/>
              </w:rPr>
              <w:t>Общо допустими разходи (публично финансиране)</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61"/>
              <w:tblOverlap w:val="never"/>
              <w:tblW w:w="4372" w:type="dxa"/>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shd w:val="clear" w:color="auto" w:fill="FFFFFF" w:themeFill="background1"/>
              <w:tblLayout w:type="fixed"/>
              <w:tblLook w:val="04A0" w:firstRow="1" w:lastRow="0" w:firstColumn="1" w:lastColumn="0" w:noHBand="0" w:noVBand="1"/>
            </w:tblPr>
            <w:tblGrid>
              <w:gridCol w:w="4372"/>
            </w:tblGrid>
            <w:tr w:rsidR="008B58C4" w:rsidRPr="00C550DC" w:rsidTr="008B026C">
              <w:trPr>
                <w:trHeight w:val="384"/>
              </w:trPr>
              <w:tc>
                <w:tcPr>
                  <w:tcW w:w="4372" w:type="dxa"/>
                  <w:shd w:val="clear" w:color="auto" w:fill="EEECE1" w:themeFill="background2"/>
                  <w:vAlign w:val="center"/>
                </w:tcPr>
                <w:p w:rsidR="008B58C4" w:rsidRPr="00C550DC" w:rsidRDefault="00A81D1B" w:rsidP="00371107">
                  <w:pPr>
                    <w:pStyle w:val="NoSpacing"/>
                    <w:ind w:right="-315"/>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r w:rsidR="008B58C4" w:rsidRPr="00C550DC" w:rsidTr="008B026C">
              <w:trPr>
                <w:trHeight w:val="384"/>
              </w:trPr>
              <w:tc>
                <w:tcPr>
                  <w:tcW w:w="4372"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Съотношение Безвъзмездна финансова помощ към Общо допустими разходи</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5A1EF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Очаквани приходи от проекта</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8B026C"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 xml:space="preserve">Попълва се </w:t>
                  </w:r>
                  <w:r>
                    <w:rPr>
                      <w:rFonts w:ascii="Roboto" w:eastAsia="Times New Roman" w:hAnsi="Roboto" w:cs="Times New Roman"/>
                      <w:i/>
                      <w:sz w:val="20"/>
                      <w:szCs w:val="20"/>
                      <w:lang w:val="bg-BG"/>
                    </w:rPr>
                    <w:t>от бенефициента</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Недопустими разходи, необходими за изпълнението на проекта (когато е приложимо)</w:t>
            </w:r>
          </w:p>
        </w:tc>
        <w:tc>
          <w:tcPr>
            <w:tcW w:w="4914" w:type="dxa"/>
            <w:tcBorders>
              <w:left w:val="nil"/>
              <w:bottom w:val="single" w:sz="6" w:space="0" w:color="8F8F8F"/>
            </w:tcBorders>
            <w:shd w:val="clear" w:color="auto" w:fill="FFFFFF" w:themeFill="background1"/>
          </w:tcPr>
          <w:tbl>
            <w:tblPr>
              <w:tblStyle w:val="TableGrid"/>
              <w:tblpPr w:leftFromText="180" w:rightFromText="180" w:vertAnchor="page" w:horzAnchor="margin" w:tblpX="73"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37"/>
            </w:tblGrid>
            <w:tr w:rsidR="008B58C4" w:rsidRPr="00C550DC" w:rsidTr="008B026C">
              <w:trPr>
                <w:trHeight w:val="340"/>
              </w:trPr>
              <w:tc>
                <w:tcPr>
                  <w:tcW w:w="4537"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A81D1B">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before="240"/>
              <w:rPr>
                <w:rFonts w:ascii="Roboto" w:hAnsi="Roboto"/>
                <w:sz w:val="20"/>
                <w:lang w:val="bg-BG"/>
              </w:rPr>
            </w:pPr>
            <w:r w:rsidRPr="00C550DC">
              <w:rPr>
                <w:rFonts w:ascii="Roboto" w:hAnsi="Roboto"/>
                <w:b/>
                <w:bCs/>
                <w:sz w:val="20"/>
                <w:lang w:val="bg-BG"/>
              </w:rPr>
              <w:lastRenderedPageBreak/>
              <w:t>вкл. финансиране от:</w:t>
            </w:r>
          </w:p>
          <w:p w:rsidR="008B58C4" w:rsidRPr="00C550DC" w:rsidRDefault="008B58C4" w:rsidP="00371107">
            <w:pPr>
              <w:spacing w:before="240"/>
              <w:rPr>
                <w:rFonts w:ascii="Roboto" w:hAnsi="Roboto"/>
                <w:sz w:val="20"/>
                <w:lang w:val="bg-BG"/>
              </w:rPr>
            </w:pPr>
            <w:r w:rsidRPr="00C550DC">
              <w:rPr>
                <w:rFonts w:ascii="Roboto" w:hAnsi="Roboto"/>
                <w:sz w:val="20"/>
                <w:lang w:val="bg-BG"/>
              </w:rPr>
              <w:t>- ЕИБ</w:t>
            </w:r>
          </w:p>
          <w:p w:rsidR="008B58C4" w:rsidRPr="00C550DC" w:rsidRDefault="008B58C4" w:rsidP="00371107">
            <w:pPr>
              <w:spacing w:before="240"/>
              <w:rPr>
                <w:rFonts w:ascii="Roboto" w:hAnsi="Roboto"/>
                <w:sz w:val="20"/>
                <w:lang w:val="bg-BG"/>
              </w:rPr>
            </w:pPr>
            <w:r w:rsidRPr="00C550DC">
              <w:rPr>
                <w:rFonts w:ascii="Roboto" w:hAnsi="Roboto"/>
                <w:sz w:val="20"/>
                <w:lang w:val="bg-BG"/>
              </w:rPr>
              <w:t>- ЕБВР</w:t>
            </w:r>
          </w:p>
          <w:p w:rsidR="008B58C4" w:rsidRPr="00C550DC" w:rsidRDefault="008B58C4" w:rsidP="00371107">
            <w:pPr>
              <w:spacing w:before="240"/>
              <w:rPr>
                <w:rFonts w:ascii="Roboto" w:hAnsi="Roboto"/>
                <w:sz w:val="20"/>
                <w:lang w:val="bg-BG"/>
              </w:rPr>
            </w:pPr>
            <w:r w:rsidRPr="00C550DC">
              <w:rPr>
                <w:rFonts w:ascii="Roboto" w:hAnsi="Roboto"/>
                <w:sz w:val="20"/>
                <w:lang w:val="bg-BG"/>
              </w:rPr>
              <w:t>- СБ</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 МФИ</w:t>
            </w:r>
          </w:p>
          <w:p w:rsidR="008B58C4" w:rsidRPr="00C550DC" w:rsidRDefault="008B58C4" w:rsidP="00371107">
            <w:pPr>
              <w:spacing w:before="240"/>
              <w:rPr>
                <w:rFonts w:ascii="Roboto" w:hAnsi="Roboto"/>
                <w:sz w:val="20"/>
                <w:lang w:val="bg-BG"/>
              </w:rPr>
            </w:pPr>
            <w:r w:rsidRPr="00C550DC">
              <w:rPr>
                <w:rFonts w:ascii="Roboto" w:hAnsi="Roboto"/>
                <w:sz w:val="20"/>
                <w:lang w:val="bg-BG"/>
              </w:rPr>
              <w:t>- Други</w:t>
            </w:r>
          </w:p>
        </w:tc>
        <w:tc>
          <w:tcPr>
            <w:tcW w:w="4914" w:type="dxa"/>
            <w:tcBorders>
              <w:left w:val="nil"/>
              <w:bottom w:val="single" w:sz="6" w:space="0" w:color="8F8F8F"/>
            </w:tcBorders>
          </w:tcPr>
          <w:tbl>
            <w:tblPr>
              <w:tblStyle w:val="TableGrid"/>
              <w:tblpPr w:leftFromText="180" w:rightFromText="180" w:horzAnchor="margin" w:tblpX="238" w:tblpY="667"/>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59"/>
            </w:tblGrid>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r w:rsidR="008B026C" w:rsidRPr="00C550DC" w:rsidTr="00371107">
              <w:trPr>
                <w:trHeight w:val="340"/>
              </w:trPr>
              <w:tc>
                <w:tcPr>
                  <w:tcW w:w="4559" w:type="dxa"/>
                  <w:shd w:val="clear" w:color="auto" w:fill="EEECE1" w:themeFill="background2"/>
                </w:tcPr>
                <w:p w:rsidR="008B026C" w:rsidRDefault="008B026C">
                  <w:r w:rsidRPr="00A9182E">
                    <w:rPr>
                      <w:rFonts w:ascii="Roboto" w:hAnsi="Roboto"/>
                      <w:i/>
                      <w:sz w:val="20"/>
                      <w:lang w:val="bg-BG"/>
                    </w:rPr>
                    <w:t>Попълва се от бенефициента</w:t>
                  </w:r>
                </w:p>
              </w:tc>
            </w:tr>
          </w:tbl>
          <w:p w:rsidR="008B58C4" w:rsidRPr="00C550DC" w:rsidRDefault="008B58C4" w:rsidP="00371107">
            <w:pPr>
              <w:spacing w:before="240"/>
              <w:rPr>
                <w:rFonts w:ascii="Roboto" w:hAnsi="Roboto"/>
                <w:b/>
                <w:bCs/>
                <w:sz w:val="20"/>
                <w:lang w:val="bg-BG"/>
              </w:rPr>
            </w:pPr>
          </w:p>
        </w:tc>
      </w:tr>
      <w:tr w:rsidR="008B58C4" w:rsidRPr="00C550DC" w:rsidTr="00AA354D">
        <w:tc>
          <w:tcPr>
            <w:tcW w:w="10058" w:type="dxa"/>
            <w:tcBorders>
              <w:left w:val="nil"/>
              <w:bottom w:val="single" w:sz="6" w:space="0" w:color="8F8F8F"/>
            </w:tcBorders>
            <w:tcMar>
              <w:top w:w="30" w:type="dxa"/>
              <w:left w:w="30" w:type="dxa"/>
              <w:bottom w:w="30" w:type="dxa"/>
              <w:right w:w="30" w:type="dxa"/>
            </w:tcMar>
            <w:hideMark/>
          </w:tcPr>
          <w:p w:rsidR="008B58C4" w:rsidRPr="00C550DC" w:rsidRDefault="008B58C4" w:rsidP="00371107">
            <w:pPr>
              <w:spacing w:after="0"/>
              <w:rPr>
                <w:rFonts w:ascii="Roboto" w:hAnsi="Roboto"/>
                <w:sz w:val="20"/>
                <w:lang w:val="bg-BG"/>
              </w:rPr>
            </w:pPr>
            <w:r w:rsidRPr="00C550DC">
              <w:rPr>
                <w:rFonts w:ascii="Roboto" w:hAnsi="Roboto"/>
                <w:b/>
                <w:bCs/>
                <w:sz w:val="20"/>
                <w:lang w:val="bg-BG"/>
              </w:rPr>
              <w:t>Обща стойност на проектното предложение</w:t>
            </w:r>
          </w:p>
        </w:tc>
        <w:tc>
          <w:tcPr>
            <w:tcW w:w="4914" w:type="dxa"/>
            <w:tcBorders>
              <w:left w:val="nil"/>
              <w:bottom w:val="single" w:sz="6" w:space="0" w:color="8F8F8F"/>
            </w:tcBorders>
          </w:tcPr>
          <w:tbl>
            <w:tblPr>
              <w:tblStyle w:val="TableGrid"/>
              <w:tblpPr w:leftFromText="180" w:rightFromText="180" w:vertAnchor="page" w:horzAnchor="margin" w:tblpX="238" w:tblpY="1"/>
              <w:tblOverlap w:val="never"/>
              <w:tblW w:w="0" w:type="auto"/>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Layout w:type="fixed"/>
              <w:tblLook w:val="04A0" w:firstRow="1" w:lastRow="0" w:firstColumn="1" w:lastColumn="0" w:noHBand="0" w:noVBand="1"/>
            </w:tblPr>
            <w:tblGrid>
              <w:gridCol w:w="4513"/>
            </w:tblGrid>
            <w:tr w:rsidR="008B58C4" w:rsidRPr="00C550DC" w:rsidTr="00371107">
              <w:trPr>
                <w:trHeight w:val="340"/>
              </w:trPr>
              <w:tc>
                <w:tcPr>
                  <w:tcW w:w="4513" w:type="dxa"/>
                  <w:shd w:val="clear" w:color="auto" w:fill="EEECE1" w:themeFill="background2"/>
                  <w:vAlign w:val="center"/>
                </w:tcPr>
                <w:p w:rsidR="008B58C4" w:rsidRPr="00C550DC" w:rsidRDefault="005A1EFB" w:rsidP="00371107">
                  <w:pPr>
                    <w:pStyle w:val="NoSpacing"/>
                    <w:rPr>
                      <w:rFonts w:ascii="Roboto" w:eastAsia="Times New Roman" w:hAnsi="Roboto" w:cs="Times New Roman"/>
                      <w:sz w:val="24"/>
                      <w:szCs w:val="24"/>
                      <w:lang w:val="bg-BG"/>
                    </w:rPr>
                  </w:pPr>
                  <w:r w:rsidRPr="008B026C">
                    <w:rPr>
                      <w:rFonts w:ascii="Roboto" w:eastAsia="Times New Roman" w:hAnsi="Roboto" w:cs="Times New Roman"/>
                      <w:i/>
                      <w:sz w:val="20"/>
                      <w:szCs w:val="20"/>
                      <w:lang w:val="bg-BG"/>
                    </w:rPr>
                    <w:t>Попълва се автоматично</w:t>
                  </w:r>
                </w:p>
              </w:tc>
            </w:tr>
          </w:tbl>
          <w:p w:rsidR="008B58C4" w:rsidRPr="00C550DC" w:rsidRDefault="008B58C4" w:rsidP="00371107">
            <w:pPr>
              <w:spacing w:after="0"/>
              <w:rPr>
                <w:rFonts w:ascii="Roboto" w:hAnsi="Roboto"/>
                <w:b/>
                <w:bCs/>
                <w:sz w:val="20"/>
                <w:lang w:val="bg-BG"/>
              </w:rPr>
            </w:pPr>
          </w:p>
        </w:tc>
      </w:tr>
    </w:tbl>
    <w:p w:rsidR="001042F2" w:rsidRPr="00A94C76" w:rsidRDefault="001042F2" w:rsidP="00A730C7">
      <w:pPr>
        <w:spacing w:after="200" w:line="276" w:lineRule="auto"/>
        <w:contextualSpacing/>
        <w:jc w:val="left"/>
        <w:rPr>
          <w:rFonts w:eastAsia="Calibri"/>
          <w:szCs w:val="24"/>
          <w:lang w:val="bg-BG" w:eastAsia="en-US"/>
        </w:rPr>
      </w:pPr>
    </w:p>
    <w:p w:rsidR="008B58C4" w:rsidRDefault="008B58C4" w:rsidP="00B879F5">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sectPr w:rsidR="008B58C4" w:rsidSect="002C230D">
          <w:pgSz w:w="16838" w:h="11906" w:orient="landscape" w:code="9"/>
          <w:pgMar w:top="964" w:right="1559" w:bottom="1276" w:left="1134" w:header="601" w:footer="851" w:gutter="0"/>
          <w:cols w:space="708"/>
        </w:sectPr>
      </w:pPr>
    </w:p>
    <w:p w:rsidR="0023074F" w:rsidRPr="00B879F5" w:rsidRDefault="00DB6F11" w:rsidP="00DB6F11">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9" w:name="_Toc429489221"/>
      <w:r>
        <w:rPr>
          <w:rFonts w:ascii="Times New Roman" w:eastAsiaTheme="minorHAnsi" w:hAnsi="Times New Roman"/>
          <w:b/>
          <w:sz w:val="24"/>
          <w:szCs w:val="24"/>
        </w:rPr>
        <w:lastRenderedPageBreak/>
        <w:t>РАЗДЕЛ „</w:t>
      </w:r>
      <w:r w:rsidRPr="00B879F5">
        <w:rPr>
          <w:rFonts w:ascii="Times New Roman" w:eastAsiaTheme="minorHAnsi" w:hAnsi="Times New Roman"/>
          <w:b/>
          <w:sz w:val="24"/>
          <w:szCs w:val="24"/>
        </w:rPr>
        <w:t>ПЛАН ЗА ИЗПЪЛНЕНИЕ / ДЕЙНОСТИ ПО ПРОЕКТА</w:t>
      </w:r>
      <w:r>
        <w:rPr>
          <w:rFonts w:ascii="Times New Roman" w:eastAsiaTheme="minorHAnsi" w:hAnsi="Times New Roman"/>
          <w:b/>
          <w:sz w:val="24"/>
          <w:szCs w:val="24"/>
        </w:rPr>
        <w:t>“</w:t>
      </w:r>
      <w:bookmarkEnd w:id="9"/>
    </w:p>
    <w:p w:rsidR="00A730C7" w:rsidRPr="00A94C76" w:rsidRDefault="00E11C0F" w:rsidP="00DE175B">
      <w:pPr>
        <w:spacing w:after="200"/>
        <w:ind w:firstLine="567"/>
        <w:rPr>
          <w:rFonts w:eastAsia="Calibri"/>
          <w:szCs w:val="24"/>
          <w:lang w:val="bg-BG" w:eastAsia="en-US"/>
        </w:rPr>
      </w:pPr>
      <w:r w:rsidRPr="00A94C76">
        <w:rPr>
          <w:rFonts w:eastAsia="Calibri"/>
          <w:szCs w:val="24"/>
          <w:lang w:val="bg-BG" w:eastAsia="en-US"/>
        </w:rPr>
        <w:t>При отваряне на раздел 7 „План за изпълнение/Дейности по проекта“ ще се визуализира следният прозорец</w:t>
      </w:r>
      <w:r w:rsidR="0018390E">
        <w:rPr>
          <w:rFonts w:eastAsia="Calibri"/>
          <w:szCs w:val="24"/>
          <w:lang w:val="bg-BG" w:eastAsia="en-US"/>
        </w:rPr>
        <w:t>, в който се попълва информацията за</w:t>
      </w:r>
      <w:r w:rsidR="009055BA">
        <w:rPr>
          <w:rFonts w:eastAsia="Calibri"/>
          <w:szCs w:val="24"/>
          <w:lang w:val="bg-BG" w:eastAsia="en-US"/>
        </w:rPr>
        <w:t xml:space="preserve"> всички </w:t>
      </w:r>
      <w:r w:rsidR="0018390E">
        <w:rPr>
          <w:rFonts w:eastAsia="Calibri"/>
          <w:szCs w:val="24"/>
          <w:lang w:val="bg-BG" w:eastAsia="en-US"/>
        </w:rPr>
        <w:t xml:space="preserve"> дейности в обхвата на проекта</w:t>
      </w:r>
      <w:r w:rsidR="009055BA">
        <w:rPr>
          <w:rFonts w:eastAsia="Calibri"/>
          <w:szCs w:val="24"/>
          <w:lang w:val="bg-BG" w:eastAsia="en-US"/>
        </w:rPr>
        <w:t>, включително приключилите</w:t>
      </w:r>
      <w:r w:rsidR="0018390E">
        <w:rPr>
          <w:rFonts w:eastAsia="Calibri"/>
          <w:szCs w:val="24"/>
          <w:lang w:val="bg-BG" w:eastAsia="en-US"/>
        </w:rPr>
        <w:t xml:space="preserve"> и времевия график за тяхното изпълнение</w:t>
      </w:r>
      <w:r w:rsidRPr="00A94C76">
        <w:rPr>
          <w:rFonts w:eastAsia="Calibri"/>
          <w:szCs w:val="24"/>
          <w:lang w:val="bg-BG" w:eastAsia="en-US"/>
        </w:rPr>
        <w:t>:</w:t>
      </w:r>
    </w:p>
    <w:p w:rsidR="00A730C7" w:rsidRPr="00A94C76" w:rsidRDefault="00FB65CB" w:rsidP="00A730C7">
      <w:pPr>
        <w:spacing w:after="200" w:line="276" w:lineRule="auto"/>
        <w:contextualSpacing/>
        <w:jc w:val="left"/>
        <w:rPr>
          <w:rFonts w:eastAsia="Calibri"/>
          <w:szCs w:val="24"/>
          <w:lang w:val="bg-BG" w:eastAsia="en-US"/>
        </w:rPr>
      </w:pPr>
      <w:r w:rsidRPr="00A94C76">
        <w:rPr>
          <w:rFonts w:eastAsia="Calibri"/>
          <w:noProof/>
          <w:szCs w:val="24"/>
          <w:lang w:val="bg-BG" w:eastAsia="bg-BG"/>
        </w:rPr>
        <w:drawing>
          <wp:inline distT="0" distB="0" distL="0" distR="0" wp14:anchorId="3A3CCC82" wp14:editId="497E6A52">
            <wp:extent cx="5669280" cy="3235960"/>
            <wp:effectExtent l="0" t="0" r="7620" b="2540"/>
            <wp:docPr id="35" name="Picture 35" descr="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7"/>
                    <pic:cNvPicPr>
                      <a:picLocks noChangeAspect="1" noChangeArrowheads="1"/>
                    </pic:cNvPicPr>
                  </pic:nvPicPr>
                  <pic:blipFill>
                    <a:blip r:embed="rId31" cstate="print">
                      <a:extLst>
                        <a:ext uri="{28A0092B-C50C-407E-A947-70E740481C1C}">
                          <a14:useLocalDpi xmlns:a14="http://schemas.microsoft.com/office/drawing/2010/main" val="0"/>
                        </a:ext>
                      </a:extLst>
                    </a:blip>
                    <a:srcRect/>
                    <a:stretch>
                      <a:fillRect/>
                    </a:stretch>
                  </pic:blipFill>
                  <pic:spPr bwMode="auto">
                    <a:xfrm>
                      <a:off x="0" y="0"/>
                      <a:ext cx="5669280" cy="3235960"/>
                    </a:xfrm>
                    <a:prstGeom prst="rect">
                      <a:avLst/>
                    </a:prstGeom>
                    <a:noFill/>
                    <a:ln>
                      <a:noFill/>
                    </a:ln>
                  </pic:spPr>
                </pic:pic>
              </a:graphicData>
            </a:graphic>
          </wp:inline>
        </w:drawing>
      </w:r>
    </w:p>
    <w:p w:rsidR="00A730C7" w:rsidRDefault="00A730C7" w:rsidP="00A730C7">
      <w:pPr>
        <w:spacing w:after="200" w:line="276" w:lineRule="auto"/>
        <w:contextualSpacing/>
        <w:jc w:val="left"/>
        <w:rPr>
          <w:rFonts w:eastAsia="Calibri"/>
          <w:szCs w:val="24"/>
          <w:lang w:val="bg-BG" w:eastAsia="en-US"/>
        </w:rPr>
      </w:pPr>
    </w:p>
    <w:p w:rsidR="00163E65" w:rsidRDefault="00B879F5" w:rsidP="00DE175B">
      <w:pPr>
        <w:spacing w:after="200"/>
        <w:ind w:firstLine="567"/>
        <w:rPr>
          <w:rFonts w:eastAsia="Calibri"/>
          <w:szCs w:val="24"/>
          <w:lang w:val="bg-BG" w:eastAsia="en-US"/>
        </w:rPr>
      </w:pPr>
      <w:r w:rsidRPr="00B879F5">
        <w:rPr>
          <w:rFonts w:eastAsia="Calibri"/>
          <w:szCs w:val="24"/>
          <w:lang w:val="bg-BG" w:eastAsia="en-US"/>
        </w:rPr>
        <w:t>Допустими по процедурите по ОПТТИ са дейности по проекти, в съответствие с т.</w:t>
      </w:r>
      <w:r w:rsidR="00163E65" w:rsidRPr="00B879F5">
        <w:rPr>
          <w:rFonts w:eastAsia="Calibri"/>
          <w:szCs w:val="24"/>
          <w:lang w:val="bg-BG" w:eastAsia="en-US"/>
        </w:rPr>
        <w:t xml:space="preserve"> </w:t>
      </w:r>
      <w:r w:rsidRPr="00B879F5">
        <w:rPr>
          <w:rFonts w:eastAsia="Calibri"/>
          <w:szCs w:val="24"/>
          <w:lang w:val="bg-BG" w:eastAsia="en-US"/>
        </w:rPr>
        <w:t xml:space="preserve">9. „Дейности, допустими за финансиране по ОПТТИ“ </w:t>
      </w:r>
      <w:r w:rsidR="00163E65" w:rsidRPr="00B879F5">
        <w:rPr>
          <w:rFonts w:eastAsia="Calibri"/>
          <w:szCs w:val="24"/>
          <w:lang w:val="bg-BG" w:eastAsia="en-US"/>
        </w:rPr>
        <w:t>от Насоките за кандидатстване</w:t>
      </w:r>
      <w:r w:rsidRPr="00B879F5">
        <w:rPr>
          <w:rFonts w:eastAsia="Calibri"/>
          <w:szCs w:val="24"/>
          <w:lang w:val="bg-BG" w:eastAsia="en-US"/>
        </w:rPr>
        <w:t xml:space="preserve"> по ОПТТИ за съответните приоритетни оси и съобразно спецификата на проекта.</w:t>
      </w:r>
      <w:r>
        <w:rPr>
          <w:rFonts w:eastAsia="Calibri"/>
          <w:szCs w:val="24"/>
          <w:lang w:val="bg-BG" w:eastAsia="en-US"/>
        </w:rPr>
        <w:t xml:space="preserve"> </w:t>
      </w:r>
    </w:p>
    <w:p w:rsidR="009055BA" w:rsidRDefault="009055BA" w:rsidP="00DE175B">
      <w:pPr>
        <w:spacing w:after="200"/>
        <w:ind w:firstLine="567"/>
        <w:rPr>
          <w:rFonts w:eastAsia="Calibri"/>
          <w:szCs w:val="24"/>
          <w:lang w:val="bg-BG" w:eastAsia="en-US"/>
        </w:rPr>
      </w:pPr>
      <w:r>
        <w:rPr>
          <w:rFonts w:eastAsia="Calibri"/>
          <w:szCs w:val="24"/>
          <w:lang w:val="bg-BG" w:eastAsia="en-US"/>
        </w:rPr>
        <w:t xml:space="preserve">В случай на </w:t>
      </w:r>
      <w:r w:rsidRPr="009055BA">
        <w:rPr>
          <w:rFonts w:eastAsia="Calibri"/>
          <w:szCs w:val="24"/>
          <w:lang w:val="bg-BG" w:eastAsia="en-US"/>
        </w:rPr>
        <w:t xml:space="preserve">физически приключили и/или изцяло изпълнени </w:t>
      </w:r>
      <w:r>
        <w:rPr>
          <w:rFonts w:eastAsia="Calibri"/>
          <w:szCs w:val="24"/>
          <w:lang w:val="bg-BG" w:eastAsia="en-US"/>
        </w:rPr>
        <w:t xml:space="preserve">дейности по проекта </w:t>
      </w:r>
      <w:r w:rsidRPr="009055BA">
        <w:rPr>
          <w:rFonts w:eastAsia="Calibri"/>
          <w:szCs w:val="24"/>
          <w:lang w:val="bg-BG" w:eastAsia="en-US"/>
        </w:rPr>
        <w:t>преди подаване на формуляра за кандидатстване</w:t>
      </w:r>
      <w:r>
        <w:rPr>
          <w:rFonts w:eastAsia="Calibri"/>
          <w:szCs w:val="24"/>
          <w:lang w:val="bg-BG" w:eastAsia="en-US"/>
        </w:rPr>
        <w:t xml:space="preserve">, в поле „Описание“ освен описание на дейността </w:t>
      </w:r>
      <w:r w:rsidRPr="009055BA">
        <w:rPr>
          <w:rFonts w:eastAsia="Calibri"/>
          <w:szCs w:val="24"/>
          <w:lang w:val="bg-BG" w:eastAsia="en-US"/>
        </w:rPr>
        <w:t xml:space="preserve">представете </w:t>
      </w:r>
      <w:r>
        <w:rPr>
          <w:rFonts w:eastAsia="Calibri"/>
          <w:szCs w:val="24"/>
          <w:lang w:val="bg-BG" w:eastAsia="en-US"/>
        </w:rPr>
        <w:t>допълнително информация за тяхното изпълнение</w:t>
      </w:r>
      <w:r w:rsidRPr="009055BA">
        <w:rPr>
          <w:rFonts w:eastAsia="Calibri"/>
          <w:szCs w:val="24"/>
          <w:lang w:val="bg-BG" w:eastAsia="en-US"/>
        </w:rPr>
        <w:t>.</w:t>
      </w:r>
    </w:p>
    <w:p w:rsidR="00CE32DB" w:rsidRPr="00A94C76" w:rsidRDefault="00CE32DB" w:rsidP="00DE175B">
      <w:pPr>
        <w:spacing w:after="200"/>
        <w:ind w:firstLine="567"/>
        <w:rPr>
          <w:rFonts w:eastAsia="Calibri"/>
          <w:szCs w:val="24"/>
          <w:lang w:val="bg-BG" w:eastAsia="en-US"/>
        </w:rPr>
      </w:pPr>
      <w:r>
        <w:rPr>
          <w:rFonts w:eastAsia="Calibri"/>
          <w:szCs w:val="24"/>
          <w:lang w:val="bg-BG" w:eastAsia="en-US"/>
        </w:rPr>
        <w:t xml:space="preserve">В случай на проектно предложение за инфраструктурен проект, информацията в този раздел следва да съответства на данните в т. 3.1. „График на проекта“ от </w:t>
      </w:r>
      <w:r w:rsidRPr="00CE32DB">
        <w:rPr>
          <w:rFonts w:eastAsia="Calibri"/>
          <w:szCs w:val="24"/>
          <w:lang w:val="bg-BG" w:eastAsia="en-US"/>
        </w:rPr>
        <w:t>Приложение № 03.1. Образец на формуляр за кандидатстване за инфраструктурен/ инвестиционен проект на английски език/ т. В. от Приложение № 03.2 Образец на формуляр за кандидатстване за инфраструктурен/ инвестиционен проект на български език.</w:t>
      </w:r>
    </w:p>
    <w:p w:rsidR="00F41709" w:rsidRPr="001C4862" w:rsidRDefault="001C4862" w:rsidP="001C4862">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0" w:name="_Toc429489222"/>
      <w:r>
        <w:rPr>
          <w:rFonts w:ascii="Times New Roman" w:eastAsiaTheme="minorHAnsi" w:hAnsi="Times New Roman"/>
          <w:b/>
          <w:sz w:val="24"/>
          <w:szCs w:val="24"/>
        </w:rPr>
        <w:t>РАЗДЕЛ „</w:t>
      </w:r>
      <w:r w:rsidRPr="001C4862">
        <w:rPr>
          <w:rFonts w:ascii="Times New Roman" w:eastAsiaTheme="minorHAnsi" w:hAnsi="Times New Roman"/>
          <w:b/>
          <w:sz w:val="24"/>
          <w:szCs w:val="24"/>
        </w:rPr>
        <w:t>ИНДИКАТОРИ</w:t>
      </w:r>
      <w:r>
        <w:rPr>
          <w:rFonts w:ascii="Times New Roman" w:eastAsiaTheme="minorHAnsi" w:hAnsi="Times New Roman"/>
          <w:b/>
          <w:sz w:val="24"/>
          <w:szCs w:val="24"/>
        </w:rPr>
        <w:t>“</w:t>
      </w:r>
      <w:bookmarkEnd w:id="10"/>
    </w:p>
    <w:p w:rsidR="00BC2764" w:rsidRPr="00A94C76" w:rsidRDefault="00F31C41" w:rsidP="00F31C41">
      <w:pPr>
        <w:spacing w:after="200" w:line="276" w:lineRule="auto"/>
        <w:contextualSpacing/>
        <w:jc w:val="left"/>
        <w:rPr>
          <w:rFonts w:eastAsia="Calibri"/>
          <w:szCs w:val="24"/>
          <w:lang w:val="bg-BG" w:eastAsia="en-US"/>
        </w:rPr>
      </w:pPr>
      <w:r w:rsidRPr="00A94C76">
        <w:rPr>
          <w:rFonts w:eastAsia="Calibri"/>
          <w:szCs w:val="24"/>
          <w:lang w:val="bg-BG" w:eastAsia="en-US"/>
        </w:rPr>
        <w:t>При отварянето на раздел 8</w:t>
      </w:r>
      <w:r w:rsidRPr="00A94C76">
        <w:rPr>
          <w:rFonts w:eastAsia="Calibri"/>
          <w:szCs w:val="24"/>
          <w:lang w:val="bg-BG" w:eastAsia="en-US"/>
        </w:rPr>
        <w:tab/>
        <w:t>„Индикатори“ се визуализира следния</w:t>
      </w:r>
      <w:r w:rsidR="00FA770D" w:rsidRPr="00A94C76">
        <w:rPr>
          <w:rFonts w:eastAsia="Calibri"/>
          <w:szCs w:val="24"/>
          <w:lang w:val="bg-BG" w:eastAsia="en-US"/>
        </w:rPr>
        <w:t>т</w:t>
      </w:r>
      <w:r w:rsidRPr="00A94C76">
        <w:rPr>
          <w:rFonts w:eastAsia="Calibri"/>
          <w:szCs w:val="24"/>
          <w:lang w:val="bg-BG" w:eastAsia="en-US"/>
        </w:rPr>
        <w:t xml:space="preserve"> прозорец:</w:t>
      </w:r>
    </w:p>
    <w:p w:rsidR="00F31C41" w:rsidRPr="00A94C76" w:rsidRDefault="00FB65CB" w:rsidP="00F31C41">
      <w:pPr>
        <w:spacing w:after="200" w:line="276" w:lineRule="auto"/>
        <w:contextualSpacing/>
        <w:jc w:val="left"/>
        <w:rPr>
          <w:rFonts w:eastAsia="Calibri"/>
          <w:szCs w:val="24"/>
          <w:lang w:val="bg-BG" w:eastAsia="en-US"/>
        </w:rPr>
      </w:pPr>
      <w:r w:rsidRPr="00A94C76">
        <w:rPr>
          <w:rFonts w:eastAsia="Calibri"/>
          <w:noProof/>
          <w:szCs w:val="24"/>
          <w:lang w:val="bg-BG" w:eastAsia="bg-BG"/>
        </w:rPr>
        <w:lastRenderedPageBreak/>
        <w:drawing>
          <wp:inline distT="0" distB="0" distL="0" distR="0" wp14:anchorId="11C1B67D" wp14:editId="4F82A610">
            <wp:extent cx="5072932" cy="3066600"/>
            <wp:effectExtent l="0" t="0" r="0" b="635"/>
            <wp:docPr id="44" name="Picture 44" descr="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8"/>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5073054" cy="3066674"/>
                    </a:xfrm>
                    <a:prstGeom prst="rect">
                      <a:avLst/>
                    </a:prstGeom>
                    <a:noFill/>
                    <a:ln>
                      <a:noFill/>
                    </a:ln>
                  </pic:spPr>
                </pic:pic>
              </a:graphicData>
            </a:graphic>
          </wp:inline>
        </w:drawing>
      </w:r>
    </w:p>
    <w:p w:rsidR="00667F88" w:rsidRPr="00DE175B" w:rsidRDefault="0031382A" w:rsidP="00DE175B">
      <w:pPr>
        <w:spacing w:after="200"/>
        <w:ind w:firstLine="567"/>
        <w:rPr>
          <w:rFonts w:eastAsia="Calibri"/>
          <w:szCs w:val="24"/>
          <w:lang w:val="bg-BG" w:eastAsia="en-US"/>
        </w:rPr>
      </w:pPr>
      <w:r w:rsidRPr="00A94C76">
        <w:rPr>
          <w:rFonts w:eastAsia="Calibri"/>
          <w:szCs w:val="24"/>
          <w:lang w:val="bg-BG" w:eastAsia="en-US"/>
        </w:rPr>
        <w:t>От падащото меню следва да избере</w:t>
      </w:r>
      <w:r w:rsidR="00FA770D" w:rsidRPr="00A94C76">
        <w:rPr>
          <w:rFonts w:eastAsia="Calibri"/>
          <w:szCs w:val="24"/>
          <w:lang w:val="bg-BG" w:eastAsia="en-US"/>
        </w:rPr>
        <w:t>те</w:t>
      </w:r>
      <w:r w:rsidRPr="00A94C76">
        <w:rPr>
          <w:rFonts w:eastAsia="Calibri"/>
          <w:szCs w:val="24"/>
          <w:lang w:val="bg-BG" w:eastAsia="en-US"/>
        </w:rPr>
        <w:t xml:space="preserve"> приложимите</w:t>
      </w:r>
      <w:r w:rsidR="00D647C9" w:rsidRPr="00A94C76">
        <w:rPr>
          <w:rFonts w:eastAsia="Calibri"/>
          <w:szCs w:val="24"/>
          <w:lang w:val="bg-BG" w:eastAsia="en-US"/>
        </w:rPr>
        <w:t xml:space="preserve"> за Вашия проект</w:t>
      </w:r>
      <w:r w:rsidRPr="00A94C76">
        <w:rPr>
          <w:rFonts w:eastAsia="Calibri"/>
          <w:szCs w:val="24"/>
          <w:lang w:val="bg-BG" w:eastAsia="en-US"/>
        </w:rPr>
        <w:t xml:space="preserve"> индикатори</w:t>
      </w:r>
      <w:r w:rsidR="00D647C9" w:rsidRPr="00A94C76">
        <w:rPr>
          <w:rFonts w:eastAsia="Calibri"/>
          <w:szCs w:val="24"/>
          <w:lang w:val="bg-BG" w:eastAsia="en-US"/>
        </w:rPr>
        <w:t>,</w:t>
      </w:r>
      <w:r w:rsidRPr="00A94C76">
        <w:rPr>
          <w:rFonts w:eastAsia="Calibri"/>
          <w:szCs w:val="24"/>
          <w:lang w:val="bg-BG" w:eastAsia="en-US"/>
        </w:rPr>
        <w:t xml:space="preserve"> описани в т. </w:t>
      </w:r>
      <w:r w:rsidR="001C4862">
        <w:rPr>
          <w:rFonts w:eastAsia="Calibri"/>
          <w:szCs w:val="24"/>
          <w:lang w:val="bg-BG" w:eastAsia="en-US"/>
        </w:rPr>
        <w:t>6</w:t>
      </w:r>
      <w:r w:rsidRPr="00A94C76">
        <w:rPr>
          <w:rFonts w:eastAsia="Calibri"/>
          <w:szCs w:val="24"/>
          <w:lang w:val="bg-BG" w:eastAsia="en-US"/>
        </w:rPr>
        <w:t xml:space="preserve"> </w:t>
      </w:r>
      <w:bookmarkStart w:id="11" w:name="_Toc427770509"/>
      <w:r w:rsidR="001C4862">
        <w:rPr>
          <w:rFonts w:eastAsia="Calibri"/>
          <w:szCs w:val="24"/>
          <w:lang w:val="bg-BG" w:eastAsia="en-US"/>
        </w:rPr>
        <w:t>„</w:t>
      </w:r>
      <w:r w:rsidR="001C4862" w:rsidRPr="00DE175B">
        <w:rPr>
          <w:rFonts w:eastAsia="Calibri"/>
          <w:szCs w:val="24"/>
          <w:lang w:val="bg-BG" w:eastAsia="en-US"/>
        </w:rPr>
        <w:t>Специфични за програмата показатели за резултатите/ за изпълнение по специфични цели</w:t>
      </w:r>
      <w:bookmarkEnd w:id="11"/>
      <w:r w:rsidR="001C4862" w:rsidRPr="00DE175B">
        <w:rPr>
          <w:rFonts w:eastAsia="Calibri"/>
          <w:szCs w:val="24"/>
          <w:lang w:val="bg-BG" w:eastAsia="en-US"/>
        </w:rPr>
        <w:t xml:space="preserve">“ </w:t>
      </w:r>
      <w:r w:rsidRPr="001C4862">
        <w:rPr>
          <w:rFonts w:eastAsia="Calibri"/>
          <w:szCs w:val="24"/>
          <w:lang w:val="bg-BG" w:eastAsia="en-US"/>
        </w:rPr>
        <w:t xml:space="preserve">на Насоките за кандидатстване по </w:t>
      </w:r>
      <w:r w:rsidR="001C4862">
        <w:rPr>
          <w:rFonts w:eastAsia="Calibri"/>
          <w:szCs w:val="24"/>
          <w:lang w:val="bg-BG" w:eastAsia="en-US"/>
        </w:rPr>
        <w:t>ОПТТИ, както и индикаторите за изпълнение по конкретната процедура.</w:t>
      </w:r>
    </w:p>
    <w:p w:rsidR="00667F88" w:rsidRDefault="00667F88"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1906" w:h="16838" w:code="9"/>
          <w:pgMar w:top="1276" w:right="1274" w:bottom="1134" w:left="1843" w:header="601" w:footer="851" w:gutter="0"/>
          <w:cols w:space="708"/>
        </w:sectPr>
      </w:pPr>
    </w:p>
    <w:p w:rsidR="0018390E" w:rsidRPr="0018390E" w:rsidRDefault="0018390E" w:rsidP="0018390E">
      <w:pPr>
        <w:spacing w:after="75"/>
        <w:jc w:val="left"/>
        <w:rPr>
          <w:rFonts w:eastAsia="Calibri"/>
          <w:color w:val="000000"/>
          <w:sz w:val="28"/>
          <w:szCs w:val="28"/>
          <w:shd w:val="clear" w:color="auto" w:fill="FFFFFF"/>
          <w:lang w:val="bg-BG" w:eastAsia="en-US"/>
        </w:rPr>
      </w:pPr>
      <w:r w:rsidRPr="0018390E">
        <w:rPr>
          <w:rFonts w:eastAsia="Calibri"/>
          <w:noProof/>
          <w:color w:val="000000"/>
          <w:sz w:val="28"/>
          <w:szCs w:val="28"/>
          <w:shd w:val="clear" w:color="auto" w:fill="FFFFFF"/>
          <w:lang w:val="bg-BG" w:eastAsia="bg-BG"/>
        </w:rPr>
        <w:lastRenderedPageBreak/>
        <w:drawing>
          <wp:inline distT="0" distB="0" distL="0" distR="0" wp14:anchorId="622986AE" wp14:editId="6E20BD5D">
            <wp:extent cx="269508" cy="269508"/>
            <wp:effectExtent l="0" t="0" r="0" b="0"/>
            <wp:docPr id="9" name="Picture 9" descr="http://learn.eumis2020.government.bg/Content/img/icons/blue_arrow_right.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learn.eumis2020.government.bg/Content/img/icons/blue_arrow_right.gif"/>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69402" cy="269402"/>
                    </a:xfrm>
                    <a:prstGeom prst="rect">
                      <a:avLst/>
                    </a:prstGeom>
                    <a:noFill/>
                    <a:ln>
                      <a:noFill/>
                    </a:ln>
                  </pic:spPr>
                </pic:pic>
              </a:graphicData>
            </a:graphic>
          </wp:inline>
        </w:drawing>
      </w:r>
      <w:r w:rsidRPr="0018390E">
        <w:rPr>
          <w:rFonts w:eastAsia="Calibri"/>
          <w:color w:val="000000"/>
          <w:sz w:val="28"/>
          <w:szCs w:val="28"/>
          <w:shd w:val="clear" w:color="auto" w:fill="FFFFFF"/>
          <w:lang w:val="bg-BG" w:eastAsia="en-US"/>
        </w:rPr>
        <w:t xml:space="preserve">   8. Индикатори</w:t>
      </w:r>
    </w:p>
    <w:tbl>
      <w:tblPr>
        <w:tblStyle w:val="TableGrid1"/>
        <w:tblW w:w="14567" w:type="dxa"/>
        <w:tblLook w:val="04A0" w:firstRow="1" w:lastRow="0" w:firstColumn="1" w:lastColumn="0" w:noHBand="0" w:noVBand="1"/>
      </w:tblPr>
      <w:tblGrid>
        <w:gridCol w:w="14567"/>
      </w:tblGrid>
      <w:tr w:rsidR="0018390E" w:rsidRPr="00B52A2B"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18390E" w:rsidP="0018390E">
            <w:pPr>
              <w:spacing w:after="75"/>
              <w:rPr>
                <w:rFonts w:ascii="Roboto" w:hAnsi="Roboto"/>
                <w:sz w:val="20"/>
                <w:lang w:val="bg-BG"/>
              </w:rPr>
            </w:pPr>
            <w:r w:rsidRPr="0018390E">
              <w:rPr>
                <w:rFonts w:ascii="Times New Roman" w:hAnsi="Times New Roman"/>
                <w:i/>
                <w:sz w:val="20"/>
                <w:lang w:val="bg-BG"/>
              </w:rPr>
              <w:t xml:space="preserve">В случай на инвестиционен проект в тези полета информацията трябва да отговаря на съдържанието на </w:t>
            </w:r>
            <w:r w:rsidRPr="0018390E">
              <w:rPr>
                <w:rFonts w:ascii="Times New Roman" w:hAnsi="Times New Roman"/>
                <w:b/>
                <w:i/>
                <w:sz w:val="20"/>
                <w:lang w:val="bg-BG"/>
              </w:rPr>
              <w:t xml:space="preserve">т. Ж.2. „Показатели за изпълнението и физически показатели за мониторинг на напредъка“ </w:t>
            </w:r>
            <w:r w:rsidRPr="0018390E">
              <w:rPr>
                <w:rFonts w:ascii="Times New Roman" w:hAnsi="Times New Roman"/>
                <w:i/>
                <w:sz w:val="20"/>
                <w:lang w:val="bg-BG"/>
              </w:rPr>
              <w:t xml:space="preserve">от  </w:t>
            </w:r>
            <w:r w:rsidRPr="0018390E">
              <w:rPr>
                <w:rFonts w:ascii="Times New Roman" w:hAnsi="Times New Roman"/>
                <w:b/>
                <w:i/>
                <w:sz w:val="20"/>
                <w:lang w:val="bg-BG"/>
              </w:rPr>
              <w:t>Приложение № 03.2.</w:t>
            </w:r>
            <w:r w:rsidRPr="0018390E">
              <w:rPr>
                <w:rFonts w:ascii="Times New Roman" w:hAnsi="Times New Roman"/>
                <w:i/>
                <w:sz w:val="20"/>
                <w:lang w:val="bg-BG"/>
              </w:rPr>
              <w:t xml:space="preserve"> Образец на формуляр за кандидатстване за инфраструктурен/ инвестиционен проект на български език.</w:t>
            </w:r>
          </w:p>
        </w:tc>
      </w:tr>
    </w:tbl>
    <w:tbl>
      <w:tblPr>
        <w:tblW w:w="4985" w:type="pct"/>
        <w:tblBorders>
          <w:top w:val="threeDEmboss" w:sz="6" w:space="0" w:color="auto"/>
          <w:left w:val="threeDEmboss" w:sz="6" w:space="0" w:color="auto"/>
          <w:bottom w:val="threeDEmboss" w:sz="6" w:space="0" w:color="auto"/>
          <w:right w:val="threeDEmboss" w:sz="6" w:space="0" w:color="auto"/>
          <w:insideH w:val="threeDEmboss" w:sz="6" w:space="0" w:color="auto"/>
          <w:insideV w:val="threeDEmboss" w:sz="6" w:space="0" w:color="auto"/>
        </w:tblBorders>
        <w:tblCellMar>
          <w:top w:w="15" w:type="dxa"/>
          <w:left w:w="15" w:type="dxa"/>
          <w:bottom w:w="15" w:type="dxa"/>
          <w:right w:w="15" w:type="dxa"/>
        </w:tblCellMar>
        <w:tblLook w:val="04A0" w:firstRow="1" w:lastRow="0" w:firstColumn="1" w:lastColumn="0" w:noHBand="0" w:noVBand="1"/>
      </w:tblPr>
      <w:tblGrid>
        <w:gridCol w:w="5041"/>
        <w:gridCol w:w="5040"/>
        <w:gridCol w:w="4453"/>
      </w:tblGrid>
      <w:tr w:rsidR="0018390E" w:rsidRPr="0018390E" w:rsidTr="00621909">
        <w:trPr>
          <w:trHeight w:val="284"/>
          <w:tblHeader/>
        </w:trPr>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Наименование</w:t>
            </w:r>
          </w:p>
        </w:tc>
        <w:tc>
          <w:tcPr>
            <w:tcW w:w="1734"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Вид индикатор</w:t>
            </w:r>
          </w:p>
        </w:tc>
        <w:tc>
          <w:tcPr>
            <w:tcW w:w="1532" w:type="pct"/>
            <w:shd w:val="clear" w:color="auto" w:fill="E9E9E9"/>
            <w:tcMar>
              <w:top w:w="105" w:type="dxa"/>
              <w:left w:w="75" w:type="dxa"/>
              <w:bottom w:w="105" w:type="dxa"/>
              <w:right w:w="75" w:type="dxa"/>
            </w:tcMar>
            <w:hideMark/>
          </w:tcPr>
          <w:p w:rsidR="0018390E" w:rsidRPr="0018390E" w:rsidRDefault="0018390E" w:rsidP="0018390E">
            <w:pPr>
              <w:spacing w:after="0" w:line="312" w:lineRule="atLeast"/>
              <w:jc w:val="center"/>
              <w:rPr>
                <w:rFonts w:ascii="Roboto" w:hAnsi="Roboto"/>
                <w:b/>
                <w:bCs/>
                <w:sz w:val="20"/>
                <w:lang w:val="bg-BG" w:eastAsia="en-US"/>
              </w:rPr>
            </w:pPr>
            <w:r w:rsidRPr="0018390E">
              <w:rPr>
                <w:rFonts w:ascii="Roboto" w:hAnsi="Roboto"/>
                <w:b/>
                <w:bCs/>
                <w:sz w:val="20"/>
                <w:lang w:val="bg-BG" w:eastAsia="en-US"/>
              </w:rPr>
              <w:t>Действия</w:t>
            </w:r>
          </w:p>
        </w:tc>
      </w:tr>
      <w:tr w:rsidR="0018390E" w:rsidRPr="00B52A2B" w:rsidTr="00621909">
        <w:trPr>
          <w:trHeight w:val="136"/>
          <w:tblHeader/>
        </w:trPr>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734"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sz w:val="20"/>
                <w:lang w:val="bg-BG" w:eastAsia="en-US"/>
              </w:rPr>
            </w:pPr>
          </w:p>
        </w:tc>
        <w:tc>
          <w:tcPr>
            <w:tcW w:w="1532" w:type="pct"/>
            <w:shd w:val="clear" w:color="auto" w:fill="FFFFFF" w:themeFill="background1"/>
            <w:tcMar>
              <w:top w:w="105" w:type="dxa"/>
              <w:left w:w="75" w:type="dxa"/>
              <w:bottom w:w="105" w:type="dxa"/>
              <w:right w:w="75" w:type="dxa"/>
            </w:tcMar>
          </w:tcPr>
          <w:p w:rsidR="0018390E" w:rsidRPr="0018390E" w:rsidRDefault="0018390E" w:rsidP="0018390E">
            <w:pPr>
              <w:spacing w:after="0" w:line="312" w:lineRule="atLeast"/>
              <w:jc w:val="left"/>
              <w:rPr>
                <w:rFonts w:ascii="Roboto" w:hAnsi="Roboto"/>
                <w:b/>
                <w:bCs/>
                <w:i/>
                <w:sz w:val="20"/>
                <w:lang w:val="bg-BG" w:eastAsia="en-US"/>
              </w:rPr>
            </w:pPr>
            <w:r w:rsidRPr="0018390E">
              <w:rPr>
                <w:rFonts w:ascii="Roboto" w:hAnsi="Roboto"/>
                <w:b/>
                <w:bCs/>
                <w:i/>
                <w:sz w:val="20"/>
                <w:lang w:val="bg-BG" w:eastAsia="en-US"/>
              </w:rPr>
              <w:t xml:space="preserve">Системни полета </w:t>
            </w:r>
            <w:r w:rsidRPr="0018390E">
              <w:rPr>
                <w:rFonts w:ascii="Calibri" w:hAnsi="Calibri"/>
                <w:b/>
                <w:bCs/>
                <w:i/>
                <w:sz w:val="20"/>
                <w:lang w:val="bg-BG" w:eastAsia="en-US"/>
              </w:rPr>
              <w:t xml:space="preserve">на </w:t>
            </w:r>
            <w:r w:rsidRPr="0018390E">
              <w:rPr>
                <w:rFonts w:ascii="Roboto" w:hAnsi="Roboto"/>
                <w:b/>
                <w:bCs/>
                <w:i/>
                <w:sz w:val="20"/>
                <w:lang w:val="bg-BG" w:eastAsia="en-US"/>
              </w:rPr>
              <w:t>ИСУН 2020 за редакция</w:t>
            </w:r>
          </w:p>
        </w:tc>
      </w:tr>
    </w:tbl>
    <w:tbl>
      <w:tblPr>
        <w:tblStyle w:val="TableGrid1"/>
        <w:tblW w:w="14601" w:type="dxa"/>
        <w:tblInd w:w="-34" w:type="dxa"/>
        <w:tblLook w:val="04A0" w:firstRow="1" w:lastRow="0" w:firstColumn="1" w:lastColumn="0" w:noHBand="0" w:noVBand="1"/>
      </w:tblPr>
      <w:tblGrid>
        <w:gridCol w:w="14601"/>
      </w:tblGrid>
      <w:tr w:rsidR="00621909" w:rsidRPr="00B52A2B" w:rsidTr="00621909">
        <w:tc>
          <w:tcPr>
            <w:tcW w:w="14601"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621909" w:rsidRPr="0018390E" w:rsidRDefault="00AA354D" w:rsidP="00621909">
            <w:pPr>
              <w:spacing w:after="75"/>
              <w:rPr>
                <w:rFonts w:ascii="Roboto" w:hAnsi="Roboto"/>
                <w:sz w:val="20"/>
                <w:lang w:val="bg-BG"/>
              </w:rPr>
            </w:pPr>
            <w:r>
              <w:rPr>
                <w:rFonts w:ascii="Times New Roman" w:hAnsi="Times New Roman"/>
                <w:i/>
                <w:sz w:val="20"/>
                <w:lang w:val="bg-BG"/>
              </w:rPr>
              <w:t xml:space="preserve">Първоначално полетата са празни и се използва бутона „Добави“ за присъединяване на индикатори по проекта.  </w:t>
            </w:r>
            <w:r w:rsidR="00621909">
              <w:rPr>
                <w:rFonts w:ascii="Times New Roman" w:hAnsi="Times New Roman"/>
                <w:i/>
                <w:sz w:val="20"/>
                <w:lang w:val="bg-BG"/>
              </w:rPr>
              <w:t xml:space="preserve">Полетата се попълват след като е направен избор на индикатори по проекта от системата. </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14567"/>
      </w:tblGrid>
      <w:tr w:rsidR="0018390E" w:rsidRPr="0018390E" w:rsidTr="0018390E">
        <w:tc>
          <w:tcPr>
            <w:tcW w:w="14567"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Наименование</w:t>
            </w:r>
            <w:r w:rsidRPr="0018390E">
              <w:rPr>
                <w:rFonts w:ascii="Roboto" w:hAnsi="Roboto"/>
                <w:sz w:val="20"/>
                <w:lang w:val="bg-BG"/>
              </w:rPr>
              <w:t>:</w:t>
            </w:r>
          </w:p>
        </w:tc>
      </w:tr>
      <w:tr w:rsidR="0018390E" w:rsidRPr="0018390E" w:rsidTr="0018390E">
        <w:tc>
          <w:tcPr>
            <w:tcW w:w="14567" w:type="dxa"/>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Избира се от падащо меню</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Вид индикатор:</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Тенденция:</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Тип:</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621909">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61"/>
        <w:gridCol w:w="4761"/>
        <w:gridCol w:w="5045"/>
      </w:tblGrid>
      <w:tr w:rsidR="0018390E" w:rsidRPr="0018390E" w:rsidTr="0018390E">
        <w:tc>
          <w:tcPr>
            <w:tcW w:w="4761" w:type="dxa"/>
            <w:tcBorders>
              <w:top w:val="nil"/>
              <w:left w:val="nil"/>
              <w:bottom w:val="threeDEmboss" w:sz="6" w:space="0" w:color="auto"/>
              <w:right w:val="nil"/>
            </w:tcBorders>
          </w:tcPr>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Мярка:</w:t>
            </w:r>
          </w:p>
        </w:tc>
        <w:tc>
          <w:tcPr>
            <w:tcW w:w="4761"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Отчитане с натрупване:</w:t>
            </w:r>
          </w:p>
        </w:tc>
        <w:tc>
          <w:tcPr>
            <w:tcW w:w="5045"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Целева стойност с натрупване:</w:t>
            </w:r>
          </w:p>
        </w:tc>
      </w:tr>
      <w:tr w:rsidR="00621909" w:rsidRPr="00B52A2B" w:rsidTr="0018390E">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4761"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c>
          <w:tcPr>
            <w:tcW w:w="5045"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621909" w:rsidRPr="0018390E" w:rsidRDefault="00621909" w:rsidP="00B52A2B">
            <w:pPr>
              <w:spacing w:after="75"/>
              <w:rPr>
                <w:rFonts w:ascii="Times New Roman" w:hAnsi="Times New Roman"/>
                <w:i/>
                <w:sz w:val="20"/>
                <w:lang w:val="bg-BG"/>
              </w:rPr>
            </w:pPr>
            <w:r w:rsidRPr="00621909">
              <w:rPr>
                <w:rFonts w:ascii="Times New Roman" w:hAnsi="Times New Roman"/>
                <w:i/>
                <w:sz w:val="20"/>
                <w:lang w:val="bg-BG"/>
              </w:rPr>
              <w:t>Попълва се автоматично от системата</w:t>
            </w:r>
          </w:p>
        </w:tc>
      </w:tr>
    </w:tbl>
    <w:p w:rsidR="0018390E" w:rsidRPr="0018390E" w:rsidRDefault="0018390E" w:rsidP="0018390E">
      <w:pPr>
        <w:spacing w:after="0"/>
        <w:jc w:val="left"/>
        <w:rPr>
          <w:rFonts w:ascii="Roboto" w:hAnsi="Roboto"/>
          <w:sz w:val="20"/>
          <w:lang w:val="bg-BG" w:eastAsia="en-US"/>
        </w:rPr>
      </w:pPr>
    </w:p>
    <w:tbl>
      <w:tblPr>
        <w:tblStyle w:val="TableGrid1"/>
        <w:tblW w:w="14567" w:type="dxa"/>
        <w:tblLook w:val="04A0" w:firstRow="1" w:lastRow="0" w:firstColumn="1" w:lastColumn="0" w:noHBand="0" w:noVBand="1"/>
      </w:tblPr>
      <w:tblGrid>
        <w:gridCol w:w="4786"/>
        <w:gridCol w:w="5877"/>
        <w:gridCol w:w="3904"/>
      </w:tblGrid>
      <w:tr w:rsidR="0018390E" w:rsidRPr="0018390E" w:rsidTr="00AA354D">
        <w:trPr>
          <w:gridAfter w:val="1"/>
          <w:wAfter w:w="3904" w:type="dxa"/>
          <w:trHeight w:val="188"/>
        </w:trPr>
        <w:tc>
          <w:tcPr>
            <w:tcW w:w="4786" w:type="dxa"/>
            <w:tcBorders>
              <w:top w:val="nil"/>
              <w:left w:val="nil"/>
              <w:bottom w:val="threeDEmboss" w:sz="6" w:space="0" w:color="auto"/>
              <w:right w:val="nil"/>
            </w:tcBorders>
          </w:tcPr>
          <w:p w:rsidR="0018390E" w:rsidRPr="0018390E" w:rsidRDefault="0018390E" w:rsidP="0018390E">
            <w:pPr>
              <w:spacing w:after="0"/>
              <w:jc w:val="left"/>
              <w:rPr>
                <w:rFonts w:ascii="Roboto" w:hAnsi="Roboto"/>
                <w:sz w:val="20"/>
                <w:lang w:val="bg-BG"/>
              </w:rPr>
            </w:pPr>
            <w:r w:rsidRPr="0018390E">
              <w:rPr>
                <w:rFonts w:ascii="Roboto" w:hAnsi="Roboto"/>
                <w:color w:val="000000"/>
                <w:sz w:val="20"/>
                <w:shd w:val="clear" w:color="auto" w:fill="FFFFFF"/>
                <w:lang w:val="bg-BG"/>
              </w:rPr>
              <w:t>Базова стойност общо:</w:t>
            </w:r>
          </w:p>
        </w:tc>
        <w:tc>
          <w:tcPr>
            <w:tcW w:w="5877" w:type="dxa"/>
            <w:tcBorders>
              <w:top w:val="nil"/>
              <w:left w:val="nil"/>
              <w:bottom w:val="nil"/>
              <w:right w:val="nil"/>
            </w:tcBorders>
          </w:tcPr>
          <w:p w:rsidR="0018390E" w:rsidRPr="0018390E" w:rsidRDefault="0018390E" w:rsidP="0018390E">
            <w:pPr>
              <w:spacing w:after="0"/>
              <w:ind w:right="-1749"/>
              <w:jc w:val="left"/>
              <w:rPr>
                <w:rFonts w:ascii="Roboto" w:hAnsi="Roboto"/>
                <w:sz w:val="20"/>
                <w:lang w:val="bg-BG"/>
              </w:rPr>
            </w:pPr>
            <w:r w:rsidRPr="0018390E">
              <w:rPr>
                <w:rFonts w:ascii="Roboto" w:hAnsi="Roboto"/>
                <w:color w:val="000000"/>
                <w:sz w:val="20"/>
                <w:shd w:val="clear" w:color="auto" w:fill="FFFFFF"/>
                <w:lang w:val="bg-BG"/>
              </w:rPr>
              <w:t>Целева стойност общо:</w:t>
            </w:r>
          </w:p>
        </w:tc>
      </w:tr>
      <w:tr w:rsidR="0018390E" w:rsidRPr="0018390E" w:rsidTr="00AA354D">
        <w:trPr>
          <w:trHeight w:val="302"/>
        </w:trPr>
        <w:tc>
          <w:tcPr>
            <w:tcW w:w="4786" w:type="dxa"/>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621909">
            <w:pPr>
              <w:spacing w:after="75"/>
              <w:rPr>
                <w:rFonts w:ascii="Roboto" w:hAnsi="Roboto"/>
                <w:sz w:val="20"/>
                <w:lang w:val="bg-BG"/>
              </w:rPr>
            </w:pPr>
            <w:r w:rsidRPr="00621909">
              <w:rPr>
                <w:rFonts w:ascii="Times New Roman" w:hAnsi="Times New Roman"/>
                <w:i/>
                <w:sz w:val="20"/>
                <w:lang w:val="bg-BG"/>
              </w:rPr>
              <w:t>Попълва се от бенефициента</w:t>
            </w:r>
          </w:p>
        </w:tc>
        <w:tc>
          <w:tcPr>
            <w:tcW w:w="9781" w:type="dxa"/>
            <w:gridSpan w:val="2"/>
            <w:tcBorders>
              <w:top w:val="threeDEmboss" w:sz="6" w:space="0" w:color="auto"/>
              <w:left w:val="threeDEmboss" w:sz="6" w:space="0" w:color="auto"/>
              <w:bottom w:val="threeDEmboss" w:sz="6" w:space="0" w:color="auto"/>
              <w:right w:val="threeDEmboss"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r w:rsidR="0018390E" w:rsidRPr="0018390E" w:rsidTr="0018390E">
        <w:tc>
          <w:tcPr>
            <w:tcW w:w="14567" w:type="dxa"/>
            <w:gridSpan w:val="3"/>
            <w:tcBorders>
              <w:top w:val="nil"/>
              <w:left w:val="nil"/>
              <w:bottom w:val="threeDEmboss" w:sz="6" w:space="0" w:color="auto"/>
              <w:right w:val="nil"/>
            </w:tcBorders>
          </w:tcPr>
          <w:p w:rsidR="0018390E" w:rsidRPr="0018390E" w:rsidRDefault="0018390E" w:rsidP="0018390E">
            <w:pPr>
              <w:spacing w:after="75"/>
              <w:jc w:val="left"/>
              <w:rPr>
                <w:rFonts w:ascii="Roboto" w:hAnsi="Roboto"/>
                <w:color w:val="000000"/>
                <w:sz w:val="20"/>
                <w:shd w:val="clear" w:color="auto" w:fill="FFFFFF"/>
                <w:lang w:val="bg-BG"/>
              </w:rPr>
            </w:pPr>
          </w:p>
          <w:p w:rsidR="0018390E" w:rsidRPr="0018390E" w:rsidRDefault="0018390E" w:rsidP="0018390E">
            <w:pPr>
              <w:spacing w:after="75"/>
              <w:jc w:val="left"/>
              <w:rPr>
                <w:rFonts w:ascii="Roboto" w:hAnsi="Roboto"/>
                <w:sz w:val="20"/>
                <w:lang w:val="bg-BG"/>
              </w:rPr>
            </w:pPr>
            <w:r w:rsidRPr="0018390E">
              <w:rPr>
                <w:rFonts w:ascii="Roboto" w:hAnsi="Roboto"/>
                <w:color w:val="000000"/>
                <w:sz w:val="20"/>
                <w:shd w:val="clear" w:color="auto" w:fill="FFFFFF"/>
                <w:lang w:val="bg-BG"/>
              </w:rPr>
              <w:t>Източник на информация (до 1 000 символа)</w:t>
            </w:r>
            <w:r w:rsidRPr="0018390E">
              <w:rPr>
                <w:rFonts w:ascii="Roboto" w:hAnsi="Roboto"/>
                <w:sz w:val="20"/>
                <w:lang w:val="bg-BG"/>
              </w:rPr>
              <w:t>:</w:t>
            </w:r>
          </w:p>
        </w:tc>
      </w:tr>
      <w:tr w:rsidR="0018390E" w:rsidRPr="0018390E" w:rsidTr="0018390E">
        <w:tc>
          <w:tcPr>
            <w:tcW w:w="14567" w:type="dxa"/>
            <w:gridSpan w:val="3"/>
            <w:tcBorders>
              <w:top w:val="threeDEmboss" w:sz="6" w:space="0" w:color="auto"/>
              <w:left w:val="threeDEmboss" w:sz="6" w:space="0" w:color="auto"/>
              <w:bottom w:val="threeDEngrave" w:sz="6" w:space="0" w:color="auto"/>
              <w:right w:val="threeDEngrave" w:sz="6" w:space="0" w:color="auto"/>
            </w:tcBorders>
            <w:shd w:val="clear" w:color="auto" w:fill="EEECE1" w:themeFill="background2"/>
          </w:tcPr>
          <w:p w:rsidR="0018390E" w:rsidRPr="0018390E" w:rsidRDefault="00621909" w:rsidP="0018390E">
            <w:pPr>
              <w:spacing w:after="75"/>
              <w:jc w:val="left"/>
              <w:rPr>
                <w:rFonts w:ascii="Roboto" w:hAnsi="Roboto"/>
                <w:sz w:val="20"/>
                <w:lang w:val="bg-BG"/>
              </w:rPr>
            </w:pPr>
            <w:r w:rsidRPr="00621909">
              <w:rPr>
                <w:rFonts w:ascii="Times New Roman" w:hAnsi="Times New Roman"/>
                <w:i/>
                <w:sz w:val="20"/>
                <w:lang w:val="bg-BG"/>
              </w:rPr>
              <w:t>Попълва се от бенефициента</w:t>
            </w:r>
          </w:p>
        </w:tc>
      </w:tr>
    </w:tbl>
    <w:p w:rsidR="0018390E" w:rsidRPr="0018390E" w:rsidRDefault="0018390E" w:rsidP="0018390E">
      <w:pPr>
        <w:spacing w:after="0"/>
        <w:jc w:val="left"/>
        <w:rPr>
          <w:rFonts w:ascii="Roboto" w:hAnsi="Roboto"/>
          <w:sz w:val="20"/>
          <w:lang w:val="bg-BG" w:eastAsia="en-US"/>
        </w:rPr>
      </w:pPr>
    </w:p>
    <w:p w:rsidR="0018390E" w:rsidRDefault="0018390E" w:rsidP="00667F88">
      <w:pPr>
        <w:spacing w:after="200" w:line="276" w:lineRule="auto"/>
        <w:contextualSpacing/>
        <w:rPr>
          <w:rFonts w:eastAsia="Calibri"/>
          <w:szCs w:val="24"/>
          <w:lang w:val="bg-BG" w:eastAsia="en-US"/>
        </w:rPr>
      </w:pPr>
    </w:p>
    <w:p w:rsidR="0018390E" w:rsidRDefault="0018390E" w:rsidP="00667F88">
      <w:pPr>
        <w:spacing w:after="200" w:line="276" w:lineRule="auto"/>
        <w:contextualSpacing/>
        <w:rPr>
          <w:rFonts w:eastAsia="Calibri"/>
          <w:szCs w:val="24"/>
          <w:lang w:val="bg-BG" w:eastAsia="en-US"/>
        </w:rPr>
        <w:sectPr w:rsidR="0018390E" w:rsidSect="0018390E">
          <w:pgSz w:w="16838" w:h="11906" w:orient="landscape" w:code="9"/>
          <w:pgMar w:top="1843" w:right="1276" w:bottom="1276" w:left="1134" w:header="601" w:footer="851" w:gutter="0"/>
          <w:cols w:space="708"/>
        </w:sectPr>
      </w:pPr>
    </w:p>
    <w:p w:rsidR="00A730C7" w:rsidRPr="00FA7914" w:rsidRDefault="00FA7914" w:rsidP="00FA7914">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2" w:name="_Toc429489223"/>
      <w:r>
        <w:rPr>
          <w:rFonts w:ascii="Times New Roman" w:eastAsiaTheme="minorHAnsi" w:hAnsi="Times New Roman"/>
          <w:b/>
          <w:sz w:val="24"/>
          <w:szCs w:val="24"/>
        </w:rPr>
        <w:lastRenderedPageBreak/>
        <w:t>РАЗДЕЛ „</w:t>
      </w:r>
      <w:r w:rsidRPr="00FA7914">
        <w:rPr>
          <w:rFonts w:ascii="Times New Roman" w:eastAsiaTheme="minorHAnsi" w:hAnsi="Times New Roman"/>
          <w:b/>
          <w:sz w:val="24"/>
          <w:szCs w:val="24"/>
        </w:rPr>
        <w:t>ЕКИП</w:t>
      </w:r>
      <w:r>
        <w:rPr>
          <w:rFonts w:ascii="Times New Roman" w:eastAsiaTheme="minorHAnsi" w:hAnsi="Times New Roman"/>
          <w:b/>
          <w:sz w:val="24"/>
          <w:szCs w:val="24"/>
        </w:rPr>
        <w:t>“</w:t>
      </w:r>
      <w:bookmarkEnd w:id="12"/>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При отварянето на раздел 9 „Екип“ ще се покаже следния</w:t>
      </w:r>
      <w:r w:rsidR="00ED373E" w:rsidRPr="00A94C76">
        <w:rPr>
          <w:rFonts w:eastAsia="Calibri"/>
          <w:szCs w:val="24"/>
          <w:lang w:val="bg-BG" w:eastAsia="en-US"/>
        </w:rPr>
        <w:t>т</w:t>
      </w:r>
      <w:r w:rsidRPr="00A94C76">
        <w:rPr>
          <w:rFonts w:eastAsia="Calibri"/>
          <w:szCs w:val="24"/>
          <w:lang w:val="bg-BG" w:eastAsia="en-US"/>
        </w:rPr>
        <w:t xml:space="preserve"> екран:</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vertAlign w:val="subscript"/>
          <w:lang w:val="bg-BG" w:eastAsia="bg-BG"/>
        </w:rPr>
        <w:drawing>
          <wp:inline distT="0" distB="0" distL="0" distR="0" wp14:anchorId="790D9829" wp14:editId="19935502">
            <wp:extent cx="5565913" cy="3745064"/>
            <wp:effectExtent l="0" t="0" r="0" b="8255"/>
            <wp:docPr id="59" name="Picture 59"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565913" cy="3745064"/>
                    </a:xfrm>
                    <a:prstGeom prst="rect">
                      <a:avLst/>
                    </a:prstGeom>
                    <a:noFill/>
                    <a:ln>
                      <a:noFill/>
                    </a:ln>
                  </pic:spPr>
                </pic:pic>
              </a:graphicData>
            </a:graphic>
          </wp:inline>
        </w:drawing>
      </w:r>
    </w:p>
    <w:p w:rsidR="0023074F" w:rsidRPr="00A94C76" w:rsidRDefault="0023074F" w:rsidP="00DE175B">
      <w:pPr>
        <w:spacing w:after="200"/>
        <w:ind w:firstLine="567"/>
        <w:rPr>
          <w:rFonts w:eastAsia="Calibri"/>
          <w:szCs w:val="24"/>
          <w:lang w:val="bg-BG" w:eastAsia="en-US"/>
        </w:rPr>
      </w:pPr>
      <w:r w:rsidRPr="00A94C76">
        <w:rPr>
          <w:rFonts w:eastAsia="Calibri"/>
          <w:szCs w:val="24"/>
          <w:lang w:val="bg-BG" w:eastAsia="en-US"/>
        </w:rPr>
        <w:t>Чрез полето „Добави“ могат да се добавят членове от Екипа за изпълнение на проекта:</w:t>
      </w:r>
    </w:p>
    <w:p w:rsidR="0023074F" w:rsidRPr="00A94C76" w:rsidRDefault="00FB65CB" w:rsidP="0023074F">
      <w:pPr>
        <w:spacing w:after="200" w:line="276" w:lineRule="auto"/>
        <w:rPr>
          <w:rFonts w:eastAsia="Calibri"/>
          <w:szCs w:val="24"/>
          <w:lang w:val="bg-BG" w:eastAsia="en-US"/>
        </w:rPr>
      </w:pPr>
      <w:r w:rsidRPr="00A94C76">
        <w:rPr>
          <w:rFonts w:eastAsia="Calibri"/>
          <w:noProof/>
          <w:szCs w:val="24"/>
          <w:lang w:val="bg-BG" w:eastAsia="bg-BG"/>
        </w:rPr>
        <w:drawing>
          <wp:inline distT="0" distB="0" distL="0" distR="0" wp14:anchorId="4430E7CC" wp14:editId="23394E2F">
            <wp:extent cx="5669280" cy="3768725"/>
            <wp:effectExtent l="0" t="0" r="7620" b="3175"/>
            <wp:docPr id="60" name="Picture 60" descr="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9"/>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669280" cy="3768725"/>
                    </a:xfrm>
                    <a:prstGeom prst="rect">
                      <a:avLst/>
                    </a:prstGeom>
                    <a:noFill/>
                    <a:ln>
                      <a:noFill/>
                    </a:ln>
                  </pic:spPr>
                </pic:pic>
              </a:graphicData>
            </a:graphic>
          </wp:inline>
        </w:drawing>
      </w:r>
    </w:p>
    <w:p w:rsidR="00A555C4" w:rsidRPr="00A94C76" w:rsidRDefault="00A555C4" w:rsidP="0023074F">
      <w:pPr>
        <w:spacing w:after="200" w:line="276" w:lineRule="auto"/>
        <w:rPr>
          <w:rFonts w:eastAsia="Calibri"/>
          <w:szCs w:val="24"/>
          <w:lang w:val="bg-BG" w:eastAsia="en-US"/>
        </w:rPr>
      </w:pPr>
    </w:p>
    <w:p w:rsidR="0023074F" w:rsidRDefault="0023074F" w:rsidP="00DE175B">
      <w:pPr>
        <w:spacing w:after="200"/>
        <w:ind w:firstLine="567"/>
        <w:rPr>
          <w:rFonts w:eastAsia="Calibri"/>
          <w:szCs w:val="24"/>
          <w:lang w:val="bg-BG" w:eastAsia="en-US"/>
        </w:rPr>
      </w:pPr>
      <w:r w:rsidRPr="00A94C76">
        <w:rPr>
          <w:rFonts w:eastAsia="Calibri"/>
          <w:szCs w:val="24"/>
          <w:lang w:val="bg-BG" w:eastAsia="en-US"/>
        </w:rPr>
        <w:lastRenderedPageBreak/>
        <w:t xml:space="preserve">С бутона „Добави“ могат да се прибавят един или повече членове на Екипа по изпълнението в зависимост от спецификата на всеки проект. Например, член от Екипа, </w:t>
      </w:r>
      <w:r w:rsidR="007958C0">
        <w:rPr>
          <w:rFonts w:eastAsia="Calibri"/>
          <w:szCs w:val="24"/>
          <w:lang w:val="bg-BG" w:eastAsia="en-US"/>
        </w:rPr>
        <w:t>например технически експерт</w:t>
      </w:r>
      <w:r w:rsidRPr="00A94C76">
        <w:rPr>
          <w:rFonts w:eastAsia="Calibri"/>
          <w:szCs w:val="24"/>
          <w:lang w:val="bg-BG" w:eastAsia="en-US"/>
        </w:rPr>
        <w:t xml:space="preserve"> или </w:t>
      </w:r>
      <w:r w:rsidR="007958C0">
        <w:rPr>
          <w:rFonts w:eastAsia="Calibri"/>
          <w:szCs w:val="24"/>
          <w:lang w:val="bg-BG" w:eastAsia="en-US"/>
        </w:rPr>
        <w:t>финансов експерт</w:t>
      </w:r>
      <w:r w:rsidRPr="00A94C76">
        <w:rPr>
          <w:rFonts w:eastAsia="Calibri"/>
          <w:szCs w:val="24"/>
          <w:lang w:val="bg-BG" w:eastAsia="en-US"/>
        </w:rPr>
        <w:t>.</w:t>
      </w:r>
      <w:r w:rsidR="00ED373E" w:rsidRPr="00A94C76">
        <w:rPr>
          <w:rFonts w:eastAsia="Calibri"/>
          <w:szCs w:val="24"/>
          <w:lang w:val="bg-BG" w:eastAsia="en-US"/>
        </w:rPr>
        <w:t xml:space="preserve"> Полето „Екип“ е задължително. Ако остане празно</w:t>
      </w:r>
      <w:r w:rsidR="00F201DA" w:rsidRPr="00A94C76">
        <w:rPr>
          <w:rFonts w:eastAsia="Calibri"/>
          <w:szCs w:val="24"/>
          <w:lang w:val="bg-BG" w:eastAsia="en-US"/>
        </w:rPr>
        <w:t>,</w:t>
      </w:r>
      <w:r w:rsidR="00ED373E" w:rsidRPr="00A94C76">
        <w:rPr>
          <w:rFonts w:eastAsia="Calibri"/>
          <w:szCs w:val="24"/>
          <w:lang w:val="bg-BG" w:eastAsia="en-US"/>
        </w:rPr>
        <w:t xml:space="preserve"> системата ще </w:t>
      </w:r>
      <w:r w:rsidR="00235983" w:rsidRPr="00A94C76">
        <w:rPr>
          <w:rFonts w:eastAsia="Calibri"/>
          <w:szCs w:val="24"/>
          <w:lang w:val="bg-BG" w:eastAsia="en-US"/>
        </w:rPr>
        <w:t>го отчете като грешка и няма да  можете да приключите попълването на Формуляра</w:t>
      </w:r>
      <w:r w:rsidR="007958C0">
        <w:rPr>
          <w:rFonts w:eastAsia="Calibri"/>
          <w:szCs w:val="24"/>
          <w:lang w:val="bg-BG" w:eastAsia="en-US"/>
        </w:rPr>
        <w:t xml:space="preserve"> за кандидатстване</w:t>
      </w:r>
      <w:r w:rsidR="00235983" w:rsidRPr="00A94C76">
        <w:rPr>
          <w:rFonts w:eastAsia="Calibri"/>
          <w:szCs w:val="24"/>
          <w:lang w:val="bg-BG" w:eastAsia="en-US"/>
        </w:rPr>
        <w:t>.</w:t>
      </w:r>
    </w:p>
    <w:p w:rsidR="007958C0" w:rsidRPr="00A94C76" w:rsidRDefault="007958C0" w:rsidP="00DE175B">
      <w:pPr>
        <w:spacing w:after="200"/>
        <w:ind w:firstLine="567"/>
        <w:rPr>
          <w:rFonts w:eastAsia="Calibri"/>
          <w:szCs w:val="24"/>
          <w:lang w:val="bg-BG" w:eastAsia="en-US"/>
        </w:rPr>
      </w:pPr>
      <w:r>
        <w:rPr>
          <w:rFonts w:eastAsia="Calibri"/>
          <w:szCs w:val="24"/>
          <w:lang w:val="bg-BG" w:eastAsia="en-US"/>
        </w:rPr>
        <w:t>В случай, че екипът за изпълнение на проекта не е определен преди подаване на проектното предложение в поле „Име по документ за самоличност“ се пренася информацията от поле „Позиция по проекта“. След сформиране на екипа за изпълнение на проекта, имената на членовете се попълват в системата.</w:t>
      </w:r>
    </w:p>
    <w:p w:rsidR="00A555C4" w:rsidRPr="00DE175B" w:rsidRDefault="00DE175B" w:rsidP="00DE175B">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3" w:name="_Toc429489224"/>
      <w:r>
        <w:rPr>
          <w:rFonts w:ascii="Times New Roman" w:eastAsiaTheme="minorHAnsi" w:hAnsi="Times New Roman"/>
          <w:b/>
          <w:sz w:val="24"/>
          <w:szCs w:val="24"/>
        </w:rPr>
        <w:t>РАЗДЕЛ „</w:t>
      </w:r>
      <w:r w:rsidRPr="00DE175B">
        <w:rPr>
          <w:rFonts w:ascii="Times New Roman" w:eastAsiaTheme="minorHAnsi" w:hAnsi="Times New Roman"/>
          <w:b/>
          <w:sz w:val="24"/>
          <w:szCs w:val="24"/>
        </w:rPr>
        <w:t>ПЛАН ЗА ВЪНШНО ВЪЗЛАГАНЕ</w:t>
      </w:r>
      <w:r>
        <w:rPr>
          <w:rFonts w:ascii="Times New Roman" w:eastAsiaTheme="minorHAnsi" w:hAnsi="Times New Roman"/>
          <w:b/>
          <w:sz w:val="24"/>
          <w:szCs w:val="24"/>
        </w:rPr>
        <w:t>“</w:t>
      </w:r>
      <w:bookmarkEnd w:id="13"/>
    </w:p>
    <w:p w:rsidR="00A555C4" w:rsidRPr="00A94C76" w:rsidRDefault="00C64EAE" w:rsidP="00A555C4">
      <w:pPr>
        <w:pStyle w:val="Text2"/>
        <w:tabs>
          <w:tab w:val="clear" w:pos="2161"/>
          <w:tab w:val="left" w:pos="1134"/>
        </w:tabs>
        <w:ind w:left="0"/>
        <w:rPr>
          <w:lang w:val="bg-BG"/>
        </w:rPr>
      </w:pPr>
      <w:r w:rsidRPr="00A94C76">
        <w:rPr>
          <w:lang w:val="bg-BG"/>
        </w:rPr>
        <w:t>При отварянето на раздел 10 „План за външно възлагане“ ще се покаже следния</w:t>
      </w:r>
      <w:r w:rsidR="0056208B" w:rsidRPr="00A94C76">
        <w:rPr>
          <w:lang w:val="bg-BG"/>
        </w:rPr>
        <w:t>т</w:t>
      </w:r>
      <w:r w:rsidRPr="00A94C76">
        <w:rPr>
          <w:lang w:val="bg-BG"/>
        </w:rPr>
        <w:t xml:space="preserve"> екран:</w:t>
      </w:r>
    </w:p>
    <w:p w:rsidR="00C64EAE" w:rsidRPr="00A94C76" w:rsidRDefault="00FB65CB" w:rsidP="00A555C4">
      <w:pPr>
        <w:pStyle w:val="Text2"/>
        <w:tabs>
          <w:tab w:val="clear" w:pos="2161"/>
          <w:tab w:val="left" w:pos="1134"/>
        </w:tabs>
        <w:ind w:left="0"/>
        <w:rPr>
          <w:lang w:val="bg-BG"/>
        </w:rPr>
      </w:pPr>
      <w:r w:rsidRPr="00A94C76">
        <w:rPr>
          <w:noProof/>
          <w:lang w:val="bg-BG" w:eastAsia="bg-BG"/>
        </w:rPr>
        <w:drawing>
          <wp:inline distT="0" distB="0" distL="0" distR="0" wp14:anchorId="68792914" wp14:editId="0B29D376">
            <wp:extent cx="5995283" cy="3768875"/>
            <wp:effectExtent l="0" t="0" r="5715" b="3175"/>
            <wp:docPr id="61" name="Picture 61"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10"/>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6001137" cy="3772555"/>
                    </a:xfrm>
                    <a:prstGeom prst="rect">
                      <a:avLst/>
                    </a:prstGeom>
                    <a:noFill/>
                    <a:ln>
                      <a:noFill/>
                    </a:ln>
                  </pic:spPr>
                </pic:pic>
              </a:graphicData>
            </a:graphic>
          </wp:inline>
        </w:drawing>
      </w:r>
    </w:p>
    <w:p w:rsidR="000E74C7" w:rsidRDefault="00881A2A" w:rsidP="00A555C4">
      <w:pPr>
        <w:pStyle w:val="Text2"/>
        <w:tabs>
          <w:tab w:val="clear" w:pos="2161"/>
          <w:tab w:val="left" w:pos="1134"/>
        </w:tabs>
        <w:ind w:left="0"/>
        <w:rPr>
          <w:lang w:val="bg-BG"/>
        </w:rPr>
      </w:pPr>
      <w:r w:rsidRPr="00A94C76">
        <w:rPr>
          <w:lang w:val="bg-BG"/>
        </w:rPr>
        <w:t>Чрез бутона „Добави“ мо</w:t>
      </w:r>
      <w:r w:rsidR="00442DFC" w:rsidRPr="00A94C76">
        <w:rPr>
          <w:lang w:val="bg-BG"/>
        </w:rPr>
        <w:t>жете</w:t>
      </w:r>
      <w:r w:rsidRPr="00A94C76">
        <w:rPr>
          <w:lang w:val="bg-BG"/>
        </w:rPr>
        <w:t xml:space="preserve"> да добав</w:t>
      </w:r>
      <w:r w:rsidR="00442DFC" w:rsidRPr="00A94C76">
        <w:rPr>
          <w:lang w:val="bg-BG"/>
        </w:rPr>
        <w:t>ите</w:t>
      </w:r>
      <w:r w:rsidRPr="00A94C76">
        <w:rPr>
          <w:lang w:val="bg-BG"/>
        </w:rPr>
        <w:t xml:space="preserve"> процедури към Плана за външно възлагане:</w:t>
      </w:r>
    </w:p>
    <w:p w:rsidR="00881A2A" w:rsidRPr="00A94C76" w:rsidRDefault="00FB65CB" w:rsidP="00A555C4">
      <w:pPr>
        <w:pStyle w:val="Text2"/>
        <w:tabs>
          <w:tab w:val="clear" w:pos="2161"/>
          <w:tab w:val="left" w:pos="1134"/>
        </w:tabs>
        <w:ind w:left="0"/>
        <w:rPr>
          <w:lang w:val="bg-BG"/>
        </w:rPr>
      </w:pPr>
      <w:r w:rsidRPr="00A94C76">
        <w:rPr>
          <w:noProof/>
          <w:lang w:val="bg-BG" w:eastAsia="bg-BG"/>
        </w:rPr>
        <w:lastRenderedPageBreak/>
        <w:drawing>
          <wp:inline distT="0" distB="0" distL="0" distR="0" wp14:anchorId="5EA21E9F" wp14:editId="0C7DA1EA">
            <wp:extent cx="5351228" cy="3017258"/>
            <wp:effectExtent l="0" t="0" r="1905" b="0"/>
            <wp:docPr id="62" name="Picture 62" descr="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10"/>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351228" cy="3017258"/>
                    </a:xfrm>
                    <a:prstGeom prst="rect">
                      <a:avLst/>
                    </a:prstGeom>
                    <a:noFill/>
                    <a:ln>
                      <a:noFill/>
                    </a:ln>
                  </pic:spPr>
                </pic:pic>
              </a:graphicData>
            </a:graphic>
          </wp:inline>
        </w:drawing>
      </w:r>
    </w:p>
    <w:p w:rsidR="000E74C7" w:rsidRPr="000E74C7" w:rsidRDefault="000E74C7" w:rsidP="00F37DF4">
      <w:pPr>
        <w:pStyle w:val="Text2"/>
        <w:numPr>
          <w:ilvl w:val="6"/>
          <w:numId w:val="22"/>
        </w:numPr>
        <w:tabs>
          <w:tab w:val="clear" w:pos="2161"/>
          <w:tab w:val="clear" w:pos="2520"/>
          <w:tab w:val="left" w:pos="993"/>
          <w:tab w:val="num" w:pos="2977"/>
        </w:tabs>
        <w:ind w:left="0" w:firstLine="567"/>
        <w:rPr>
          <w:lang w:val="bg-BG"/>
        </w:rPr>
      </w:pPr>
      <w:r w:rsidRPr="000E74C7">
        <w:rPr>
          <w:lang w:val="bg-BG"/>
        </w:rPr>
        <w:t xml:space="preserve">Плана за външно възлагане, трябва да съдържа информация за всички </w:t>
      </w:r>
      <w:r w:rsidR="004537ED">
        <w:rPr>
          <w:lang w:val="bg-BG"/>
        </w:rPr>
        <w:t xml:space="preserve">обществени поръчки за изпълнение на </w:t>
      </w:r>
      <w:r w:rsidRPr="000E74C7">
        <w:rPr>
          <w:lang w:val="bg-BG"/>
        </w:rPr>
        <w:t>дейности</w:t>
      </w:r>
      <w:r w:rsidR="004537ED">
        <w:rPr>
          <w:lang w:val="bg-BG"/>
        </w:rPr>
        <w:t>те</w:t>
      </w:r>
      <w:r w:rsidRPr="000E74C7">
        <w:rPr>
          <w:lang w:val="bg-BG"/>
        </w:rPr>
        <w:t xml:space="preserve"> по проекта, като се посочва как се предвижда да бъде изпълнена, включително се описва подробно и ако дейността е в изпълнение / е приключила</w:t>
      </w:r>
      <w:r w:rsidR="004537ED">
        <w:rPr>
          <w:lang w:val="bg-BG"/>
        </w:rPr>
        <w:t xml:space="preserve"> </w:t>
      </w:r>
      <w:r w:rsidR="004537ED" w:rsidRPr="00F37DF4">
        <w:rPr>
          <w:lang w:val="bg-BG"/>
        </w:rPr>
        <w:t>(предмет, изпълнител, стойност на договора)</w:t>
      </w:r>
      <w:r w:rsidRPr="000E74C7">
        <w:rPr>
          <w:lang w:val="bg-BG"/>
        </w:rPr>
        <w:t xml:space="preserve">. </w:t>
      </w:r>
    </w:p>
    <w:p w:rsidR="000E74C7" w:rsidRDefault="000E74C7" w:rsidP="000E74C7">
      <w:pPr>
        <w:pStyle w:val="Text2"/>
        <w:numPr>
          <w:ilvl w:val="6"/>
          <w:numId w:val="22"/>
        </w:numPr>
        <w:tabs>
          <w:tab w:val="clear" w:pos="2161"/>
          <w:tab w:val="clear" w:pos="2520"/>
          <w:tab w:val="left" w:pos="993"/>
          <w:tab w:val="num" w:pos="2977"/>
        </w:tabs>
        <w:ind w:left="0" w:firstLine="567"/>
        <w:rPr>
          <w:lang w:val="bg-BG"/>
        </w:rPr>
      </w:pPr>
      <w:r w:rsidRPr="000E74C7">
        <w:rPr>
          <w:lang w:val="bg-BG"/>
        </w:rPr>
        <w:t>В случай на инвестиционен проект в тези полета информацията трябва да отговаря на съдържанието на т. З.2.3 „Обществени поръчки:“ от  Приложение № 03.2. Образец на формуляр за кандидатстване за инфраструктурен/ инвестиционен проект на български език.</w:t>
      </w:r>
    </w:p>
    <w:p w:rsidR="00D52DD9" w:rsidRPr="000E74C7" w:rsidRDefault="000E74C7" w:rsidP="000E74C7">
      <w:pPr>
        <w:pStyle w:val="ListParagraph"/>
        <w:numPr>
          <w:ilvl w:val="1"/>
          <w:numId w:val="22"/>
        </w:numPr>
        <w:pBdr>
          <w:top w:val="single" w:sz="4" w:space="1"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4" w:name="_Toc429489225"/>
      <w:r>
        <w:rPr>
          <w:rFonts w:ascii="Times New Roman" w:eastAsiaTheme="minorHAnsi" w:hAnsi="Times New Roman"/>
          <w:b/>
          <w:sz w:val="24"/>
          <w:szCs w:val="24"/>
        </w:rPr>
        <w:t>РАЗДЕЛ „</w:t>
      </w:r>
      <w:r w:rsidRPr="000E74C7">
        <w:rPr>
          <w:rFonts w:ascii="Times New Roman" w:eastAsiaTheme="minorHAnsi" w:hAnsi="Times New Roman"/>
          <w:b/>
          <w:sz w:val="24"/>
          <w:szCs w:val="24"/>
        </w:rPr>
        <w:t>ДОПЪЛНИТЕЛНА ИНФОРМАЦИЯ, НЕОБХОДИМА ЗА ОЦЕНКА НА ПРОЕКТНОТО ПРЕДЛОЖЕНИЕ</w:t>
      </w:r>
      <w:r>
        <w:rPr>
          <w:rFonts w:ascii="Times New Roman" w:eastAsiaTheme="minorHAnsi" w:hAnsi="Times New Roman"/>
          <w:b/>
          <w:sz w:val="24"/>
          <w:szCs w:val="24"/>
        </w:rPr>
        <w:t>“</w:t>
      </w:r>
      <w:bookmarkEnd w:id="14"/>
    </w:p>
    <w:p w:rsidR="00B2658D" w:rsidRPr="00A94C76" w:rsidRDefault="00B2658D" w:rsidP="00B2658D">
      <w:pPr>
        <w:tabs>
          <w:tab w:val="left" w:pos="945"/>
        </w:tabs>
        <w:rPr>
          <w:lang w:val="bg-BG"/>
        </w:rPr>
      </w:pPr>
      <w:r w:rsidRPr="00A94C76">
        <w:rPr>
          <w:lang w:val="bg-BG"/>
        </w:rPr>
        <w:t>При о</w:t>
      </w:r>
      <w:r w:rsidR="003A1B5E" w:rsidRPr="00A94C76">
        <w:rPr>
          <w:lang w:val="bg-BG"/>
        </w:rPr>
        <w:t>тварянето на раздел 11 „Допълнителна информация</w:t>
      </w:r>
      <w:r w:rsidR="000437EC" w:rsidRPr="00A94C76">
        <w:rPr>
          <w:lang w:val="bg-BG"/>
        </w:rPr>
        <w:t>,</w:t>
      </w:r>
      <w:r w:rsidR="003A1B5E" w:rsidRPr="00A94C76">
        <w:rPr>
          <w:lang w:val="bg-BG"/>
        </w:rPr>
        <w:t xml:space="preserve"> необходима за оценка на проектното предложение“ се визуализира следния</w:t>
      </w:r>
      <w:r w:rsidR="0060140A" w:rsidRPr="00A94C76">
        <w:rPr>
          <w:lang w:val="bg-BG"/>
        </w:rPr>
        <w:t>т</w:t>
      </w:r>
      <w:r w:rsidR="003A1B5E" w:rsidRPr="00A94C76">
        <w:rPr>
          <w:lang w:val="bg-BG"/>
        </w:rPr>
        <w:t xml:space="preserve"> прозорец:</w:t>
      </w:r>
    </w:p>
    <w:p w:rsidR="00CC66C7" w:rsidRPr="00A94C76" w:rsidRDefault="00CC66C7" w:rsidP="005D5925">
      <w:pPr>
        <w:tabs>
          <w:tab w:val="left" w:pos="945"/>
        </w:tabs>
        <w:rPr>
          <w:lang w:val="bg-BG"/>
        </w:rPr>
      </w:pPr>
    </w:p>
    <w:p w:rsidR="00CC66C7" w:rsidRPr="00A94C76" w:rsidRDefault="00CC66C7" w:rsidP="005D5925">
      <w:pPr>
        <w:tabs>
          <w:tab w:val="left" w:pos="945"/>
        </w:tabs>
        <w:rPr>
          <w:lang w:val="bg-BG"/>
        </w:rPr>
      </w:pPr>
    </w:p>
    <w:p w:rsidR="00712BD1" w:rsidRPr="00A94C76" w:rsidRDefault="00712BD1" w:rsidP="006D7EF7">
      <w:pPr>
        <w:rPr>
          <w:lang w:val="bg-BG"/>
        </w:rPr>
      </w:pPr>
    </w:p>
    <w:p w:rsidR="0052123E" w:rsidRPr="00A94C76" w:rsidRDefault="00A20985" w:rsidP="006D7EF7">
      <w:pPr>
        <w:rPr>
          <w:lang w:val="bg-BG"/>
        </w:rPr>
      </w:pPr>
      <w:r w:rsidRPr="00A94C76">
        <w:rPr>
          <w:lang w:val="bg-BG"/>
        </w:rPr>
        <w:t>За вся</w:t>
      </w:r>
      <w:r w:rsidR="002472B5" w:rsidRPr="00A94C76">
        <w:rPr>
          <w:lang w:val="bg-BG"/>
        </w:rPr>
        <w:t>ко отделно поле от този раздел в примера по-горе е</w:t>
      </w:r>
      <w:r w:rsidRPr="00A94C76">
        <w:rPr>
          <w:lang w:val="bg-BG"/>
        </w:rPr>
        <w:t xml:space="preserve"> </w:t>
      </w:r>
      <w:r w:rsidR="0060140A" w:rsidRPr="00A94C76">
        <w:rPr>
          <w:lang w:val="bg-BG"/>
        </w:rPr>
        <w:t>о</w:t>
      </w:r>
      <w:r w:rsidRPr="00A94C76">
        <w:rPr>
          <w:lang w:val="bg-BG"/>
        </w:rPr>
        <w:t xml:space="preserve">писано какво </w:t>
      </w:r>
      <w:r w:rsidR="00442DFC" w:rsidRPr="00A94C76">
        <w:rPr>
          <w:lang w:val="bg-BG"/>
        </w:rPr>
        <w:t xml:space="preserve">трябва </w:t>
      </w:r>
      <w:r w:rsidRPr="00A94C76">
        <w:rPr>
          <w:lang w:val="bg-BG"/>
        </w:rPr>
        <w:t>да попълн</w:t>
      </w:r>
      <w:r w:rsidR="00442DFC" w:rsidRPr="00A94C76">
        <w:rPr>
          <w:lang w:val="bg-BG"/>
        </w:rPr>
        <w:t>ите</w:t>
      </w:r>
      <w:r w:rsidRPr="00A94C76">
        <w:rPr>
          <w:lang w:val="bg-BG"/>
        </w:rPr>
        <w:t xml:space="preserve"> в съответното поле, както и максимална</w:t>
      </w:r>
      <w:r w:rsidR="0060140A" w:rsidRPr="00A94C76">
        <w:rPr>
          <w:lang w:val="bg-BG"/>
        </w:rPr>
        <w:t>та</w:t>
      </w:r>
      <w:r w:rsidRPr="00A94C76">
        <w:rPr>
          <w:lang w:val="bg-BG"/>
        </w:rPr>
        <w:t xml:space="preserve"> дължина на текста. </w:t>
      </w:r>
    </w:p>
    <w:p w:rsidR="006961BA" w:rsidRPr="00A94C76" w:rsidRDefault="006961BA" w:rsidP="00A20985">
      <w:pPr>
        <w:rPr>
          <w:b/>
          <w:lang w:val="bg-BG"/>
        </w:rPr>
      </w:pPr>
      <w:r w:rsidRPr="00A94C76">
        <w:rPr>
          <w:b/>
          <w:lang w:val="bg-BG"/>
        </w:rPr>
        <w:t xml:space="preserve">Важно: </w:t>
      </w:r>
      <w:r w:rsidR="00FA5F08" w:rsidRPr="00A94C76">
        <w:rPr>
          <w:b/>
          <w:lang w:val="bg-BG"/>
        </w:rPr>
        <w:t xml:space="preserve">Всички </w:t>
      </w:r>
      <w:r w:rsidRPr="00A94C76">
        <w:rPr>
          <w:b/>
          <w:lang w:val="bg-BG"/>
        </w:rPr>
        <w:t>полета от Формуляра за кандидатстване са текстови и не може да се въвеждат таблици, снимки, скрийншотове, графики и др.п.</w:t>
      </w:r>
    </w:p>
    <w:p w:rsidR="00FA5F08" w:rsidRPr="00B52A2B" w:rsidRDefault="001F0D62" w:rsidP="00B52A2B">
      <w:pPr>
        <w:pStyle w:val="ListParagraph"/>
        <w:numPr>
          <w:ilvl w:val="1"/>
          <w:numId w:val="22"/>
        </w:numPr>
        <w:pBdr>
          <w:top w:val="single" w:sz="4" w:space="0" w:color="auto"/>
          <w:left w:val="single" w:sz="4" w:space="13" w:color="auto"/>
          <w:bottom w:val="single" w:sz="4" w:space="1" w:color="auto"/>
          <w:right w:val="single" w:sz="4" w:space="9" w:color="auto"/>
        </w:pBdr>
        <w:shd w:val="clear" w:color="auto" w:fill="B8CCE4" w:themeFill="accent1" w:themeFillTint="66"/>
        <w:spacing w:before="120" w:after="120" w:line="240" w:lineRule="auto"/>
        <w:ind w:right="142"/>
        <w:contextualSpacing w:val="0"/>
        <w:jc w:val="both"/>
        <w:outlineLvl w:val="0"/>
        <w:rPr>
          <w:rFonts w:ascii="Times New Roman" w:eastAsiaTheme="minorHAnsi" w:hAnsi="Times New Roman"/>
          <w:b/>
          <w:sz w:val="24"/>
          <w:szCs w:val="24"/>
        </w:rPr>
      </w:pPr>
      <w:bookmarkStart w:id="15" w:name="_Toc429489226"/>
      <w:r w:rsidRPr="001F0D62">
        <w:rPr>
          <w:rFonts w:ascii="Times New Roman" w:hAnsi="Times New Roman"/>
          <w:b/>
          <w:sz w:val="24"/>
          <w:szCs w:val="24"/>
        </w:rPr>
        <w:t xml:space="preserve">РАЗДЕЛ </w:t>
      </w:r>
      <w:r w:rsidRPr="00B52A2B">
        <w:rPr>
          <w:rFonts w:ascii="Times New Roman" w:hAnsi="Times New Roman"/>
          <w:b/>
          <w:sz w:val="24"/>
          <w:szCs w:val="24"/>
        </w:rPr>
        <w:t>„</w:t>
      </w:r>
      <w:r w:rsidRPr="00B52A2B">
        <w:rPr>
          <w:rFonts w:ascii="Times New Roman" w:eastAsiaTheme="minorHAnsi" w:hAnsi="Times New Roman"/>
          <w:b/>
          <w:sz w:val="24"/>
          <w:szCs w:val="24"/>
        </w:rPr>
        <w:t>ОПИС НА ПРИЛОЖЕНИ ДОКУМЕНТИ НА ХАРТИЕН НОСИТЕЛ“</w:t>
      </w:r>
      <w:bookmarkEnd w:id="15"/>
    </w:p>
    <w:p w:rsidR="00FA5F08" w:rsidRPr="00A94C76" w:rsidRDefault="00FA5F08" w:rsidP="00FA5F08">
      <w:pPr>
        <w:rPr>
          <w:lang w:val="bg-BG"/>
        </w:rPr>
      </w:pPr>
      <w:r w:rsidRPr="00B52A2B">
        <w:rPr>
          <w:lang w:val="bg-BG"/>
        </w:rPr>
        <w:t>При отварянето на раздел 12 „Опис на приложени документи на хартиен носител“ ще се визуализира следния</w:t>
      </w:r>
      <w:r w:rsidR="0090534A" w:rsidRPr="00B52A2B">
        <w:rPr>
          <w:lang w:val="bg-BG"/>
        </w:rPr>
        <w:t>т</w:t>
      </w:r>
      <w:r w:rsidRPr="00B52A2B">
        <w:rPr>
          <w:lang w:val="bg-BG"/>
        </w:rPr>
        <w:t xml:space="preserve"> прозорец:</w:t>
      </w:r>
    </w:p>
    <w:p w:rsidR="00FA5F08" w:rsidRPr="00A94C76" w:rsidRDefault="00FB65CB" w:rsidP="00FA5F08">
      <w:pPr>
        <w:rPr>
          <w:lang w:val="bg-BG"/>
        </w:rPr>
      </w:pPr>
      <w:r w:rsidRPr="00A94C76">
        <w:rPr>
          <w:noProof/>
          <w:lang w:val="bg-BG" w:eastAsia="bg-BG"/>
        </w:rPr>
        <w:lastRenderedPageBreak/>
        <w:drawing>
          <wp:inline distT="0" distB="0" distL="0" distR="0" wp14:anchorId="67BFB50B" wp14:editId="40914927">
            <wp:extent cx="5669280" cy="3418840"/>
            <wp:effectExtent l="0" t="0" r="7620" b="0"/>
            <wp:docPr id="66" name="Picture 66" descr="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12"/>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5669280" cy="3418840"/>
                    </a:xfrm>
                    <a:prstGeom prst="rect">
                      <a:avLst/>
                    </a:prstGeom>
                    <a:noFill/>
                    <a:ln>
                      <a:noFill/>
                    </a:ln>
                  </pic:spPr>
                </pic:pic>
              </a:graphicData>
            </a:graphic>
          </wp:inline>
        </w:drawing>
      </w:r>
    </w:p>
    <w:p w:rsidR="00A0540D" w:rsidRDefault="0090534A" w:rsidP="0017314B">
      <w:pPr>
        <w:rPr>
          <w:lang w:val="bg-BG"/>
        </w:rPr>
      </w:pPr>
      <w:r w:rsidRPr="00A94C76">
        <w:rPr>
          <w:lang w:val="bg-BG"/>
        </w:rPr>
        <w:t xml:space="preserve">Посочването на документите, които </w:t>
      </w:r>
      <w:r w:rsidR="00917737" w:rsidRPr="00A94C76">
        <w:rPr>
          <w:lang w:val="bg-BG"/>
        </w:rPr>
        <w:t xml:space="preserve">ще </w:t>
      </w:r>
      <w:r w:rsidRPr="00A94C76">
        <w:rPr>
          <w:lang w:val="bg-BG"/>
        </w:rPr>
        <w:t>представ</w:t>
      </w:r>
      <w:r w:rsidR="00917737" w:rsidRPr="00A94C76">
        <w:rPr>
          <w:lang w:val="bg-BG"/>
        </w:rPr>
        <w:t>и</w:t>
      </w:r>
      <w:r w:rsidRPr="00A94C76">
        <w:rPr>
          <w:lang w:val="bg-BG"/>
        </w:rPr>
        <w:t xml:space="preserve">те </w:t>
      </w:r>
      <w:r w:rsidR="00917737" w:rsidRPr="00A94C76">
        <w:rPr>
          <w:lang w:val="bg-BG"/>
        </w:rPr>
        <w:t>на хартиен носител като част от</w:t>
      </w:r>
      <w:r w:rsidRPr="00A94C76">
        <w:rPr>
          <w:lang w:val="bg-BG"/>
        </w:rPr>
        <w:t xml:space="preserve"> проектното предложение</w:t>
      </w:r>
      <w:r w:rsidR="00725E91" w:rsidRPr="00A94C76">
        <w:rPr>
          <w:lang w:val="bg-BG"/>
        </w:rPr>
        <w:t xml:space="preserve"> можете</w:t>
      </w:r>
      <w:r w:rsidR="009254DB" w:rsidRPr="00A94C76">
        <w:rPr>
          <w:lang w:val="bg-BG"/>
        </w:rPr>
        <w:t xml:space="preserve"> да изберете </w:t>
      </w:r>
      <w:r w:rsidR="00F44DA4" w:rsidRPr="00A94C76">
        <w:rPr>
          <w:lang w:val="bg-BG"/>
        </w:rPr>
        <w:t xml:space="preserve">от </w:t>
      </w:r>
      <w:r w:rsidR="00B2374C">
        <w:rPr>
          <w:lang w:val="bg-BG"/>
        </w:rPr>
        <w:t xml:space="preserve">падащо меню. </w:t>
      </w:r>
      <w:r w:rsidR="009254DB" w:rsidRPr="00A94C76">
        <w:rPr>
          <w:lang w:val="bg-BG"/>
        </w:rPr>
        <w:t>Д</w:t>
      </w:r>
      <w:r w:rsidR="000F4BA6" w:rsidRPr="00A94C76">
        <w:rPr>
          <w:lang w:val="bg-BG"/>
        </w:rPr>
        <w:t>опълнителни</w:t>
      </w:r>
      <w:r w:rsidR="009254DB" w:rsidRPr="00A94C76">
        <w:rPr>
          <w:lang w:val="bg-BG"/>
        </w:rPr>
        <w:t>те</w:t>
      </w:r>
      <w:r w:rsidR="000F4BA6" w:rsidRPr="00A94C76">
        <w:rPr>
          <w:lang w:val="bg-BG"/>
        </w:rPr>
        <w:t xml:space="preserve"> документи</w:t>
      </w:r>
      <w:r w:rsidR="00F95D7D" w:rsidRPr="00A94C76">
        <w:rPr>
          <w:lang w:val="bg-BG"/>
        </w:rPr>
        <w:t xml:space="preserve"> </w:t>
      </w:r>
      <w:r w:rsidR="000F4BA6" w:rsidRPr="00A94C76">
        <w:rPr>
          <w:lang w:val="bg-BG"/>
        </w:rPr>
        <w:t xml:space="preserve">са </w:t>
      </w:r>
      <w:r w:rsidR="007905B6" w:rsidRPr="00A94C76">
        <w:rPr>
          <w:lang w:val="bg-BG"/>
        </w:rPr>
        <w:t xml:space="preserve">два вида: </w:t>
      </w:r>
      <w:r w:rsidR="000F4BA6" w:rsidRPr="00A94C76">
        <w:rPr>
          <w:lang w:val="bg-BG"/>
        </w:rPr>
        <w:t xml:space="preserve">задължителни и незадължителни. </w:t>
      </w:r>
    </w:p>
    <w:p w:rsidR="00B52A2B" w:rsidRDefault="00B52A2B" w:rsidP="0017314B">
      <w:pPr>
        <w:rPr>
          <w:lang w:val="bg-BG"/>
        </w:rPr>
      </w:pPr>
      <w:r w:rsidRPr="00A94C76">
        <w:rPr>
          <w:lang w:val="bg-BG"/>
        </w:rPr>
        <w:t>Чрез бутона „Добави“ можете да добавите</w:t>
      </w:r>
      <w:r>
        <w:rPr>
          <w:lang w:val="bg-BG"/>
        </w:rPr>
        <w:t xml:space="preserve"> документи към проектното предложение.</w:t>
      </w:r>
    </w:p>
    <w:p w:rsidR="00B52A2B" w:rsidRDefault="00B52A2B" w:rsidP="0017314B">
      <w:pPr>
        <w:rPr>
          <w:lang w:val="bg-BG"/>
        </w:rPr>
      </w:pPr>
      <w:r>
        <w:rPr>
          <w:lang w:val="bg-BG"/>
        </w:rPr>
        <w:t xml:space="preserve">В първата колона </w:t>
      </w:r>
      <w:r w:rsidRPr="00B52A2B">
        <w:rPr>
          <w:lang w:val="bg-BG"/>
        </w:rPr>
        <w:t>„</w:t>
      </w:r>
      <w:r>
        <w:rPr>
          <w:lang w:val="bg-BG"/>
        </w:rPr>
        <w:t>Вид</w:t>
      </w:r>
      <w:r w:rsidRPr="00B52A2B">
        <w:rPr>
          <w:lang w:val="bg-BG"/>
        </w:rPr>
        <w:t xml:space="preserve">“ </w:t>
      </w:r>
      <w:r>
        <w:rPr>
          <w:lang w:val="bg-BG"/>
        </w:rPr>
        <w:t xml:space="preserve">се появява се падащо меню с вида на възможните </w:t>
      </w:r>
      <w:r w:rsidRPr="00B52A2B">
        <w:rPr>
          <w:lang w:val="bg-BG"/>
        </w:rPr>
        <w:t xml:space="preserve">за прикачване </w:t>
      </w:r>
      <w:r>
        <w:rPr>
          <w:lang w:val="bg-BG"/>
        </w:rPr>
        <w:t>документи, от където  се  избира съответния документ, който искате да прикачите към проектното предложение.</w:t>
      </w:r>
    </w:p>
    <w:p w:rsidR="00B52A2B" w:rsidRDefault="00B52A2B" w:rsidP="0017314B">
      <w:pPr>
        <w:rPr>
          <w:b/>
          <w:lang w:val="bg-BG"/>
        </w:rPr>
      </w:pPr>
      <w:r>
        <w:rPr>
          <w:noProof/>
          <w:lang w:val="bg-BG" w:eastAsia="bg-BG"/>
        </w:rPr>
        <w:drawing>
          <wp:inline distT="0" distB="0" distL="0" distR="0" wp14:anchorId="753DF01A" wp14:editId="776677D1">
            <wp:extent cx="5581015" cy="3488283"/>
            <wp:effectExtent l="0" t="0" r="63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8"/>
                    <a:stretch>
                      <a:fillRect/>
                    </a:stretch>
                  </pic:blipFill>
                  <pic:spPr>
                    <a:xfrm>
                      <a:off x="0" y="0"/>
                      <a:ext cx="5581015" cy="3488283"/>
                    </a:xfrm>
                    <a:prstGeom prst="rect">
                      <a:avLst/>
                    </a:prstGeom>
                  </pic:spPr>
                </pic:pic>
              </a:graphicData>
            </a:graphic>
          </wp:inline>
        </w:drawing>
      </w:r>
    </w:p>
    <w:p w:rsidR="00B52A2B" w:rsidRDefault="00B52A2B" w:rsidP="0017314B">
      <w:pPr>
        <w:rPr>
          <w:b/>
          <w:lang w:val="bg-BG"/>
        </w:rPr>
      </w:pPr>
    </w:p>
    <w:p w:rsidR="00B52A2B" w:rsidRDefault="00B52A2B" w:rsidP="0017314B">
      <w:pPr>
        <w:rPr>
          <w:lang w:val="bg-BG"/>
        </w:rPr>
      </w:pPr>
      <w:r w:rsidRPr="00B52A2B">
        <w:rPr>
          <w:lang w:val="bg-BG"/>
        </w:rPr>
        <w:lastRenderedPageBreak/>
        <w:t>В колона „Описание“ се дава кратко описание на прикачения документ, след което в клетката на колона „Файл“ се избира и прикачва съответния документ</w:t>
      </w:r>
      <w:r>
        <w:rPr>
          <w:b/>
          <w:lang w:val="bg-BG"/>
        </w:rPr>
        <w:t xml:space="preserve">. </w:t>
      </w:r>
      <w:r w:rsidR="00B442BE">
        <w:rPr>
          <w:b/>
          <w:lang w:val="bg-BG"/>
        </w:rPr>
        <w:t xml:space="preserve"> </w:t>
      </w:r>
      <w:r w:rsidR="00B442BE" w:rsidRPr="00D56453">
        <w:rPr>
          <w:lang w:val="bg-BG"/>
        </w:rPr>
        <w:t>В колона „Подпис“ се прикачва електронен подпис, ако е необходимо. В останалите случа</w:t>
      </w:r>
      <w:r w:rsidR="00D24F5B">
        <w:rPr>
          <w:lang w:val="bg-BG"/>
        </w:rPr>
        <w:t>и</w:t>
      </w:r>
      <w:r w:rsidR="00B442BE" w:rsidRPr="00D56453">
        <w:rPr>
          <w:lang w:val="bg-BG"/>
        </w:rPr>
        <w:t xml:space="preserve"> д</w:t>
      </w:r>
      <w:r w:rsidRPr="00D56453">
        <w:rPr>
          <w:lang w:val="bg-BG"/>
        </w:rPr>
        <w:t>окумен</w:t>
      </w:r>
      <w:r w:rsidR="00B442BE" w:rsidRPr="00D56453">
        <w:rPr>
          <w:lang w:val="bg-BG"/>
        </w:rPr>
        <w:t xml:space="preserve">тите се прикачват в указния от УО формат </w:t>
      </w:r>
      <w:r w:rsidR="00B442BE" w:rsidRPr="00D56453">
        <w:rPr>
          <w:i/>
          <w:lang w:val="bg-BG"/>
        </w:rPr>
        <w:t>(.pdf, .doc, .xls, .dwg),</w:t>
      </w:r>
      <w:r w:rsidR="00B442BE" w:rsidRPr="00D56453">
        <w:rPr>
          <w:lang w:val="bg-BG"/>
        </w:rPr>
        <w:t xml:space="preserve"> когато е необходим подпис се прикачват подписани на хартия  и сканирани.</w:t>
      </w:r>
      <w:r w:rsidR="00D56453">
        <w:rPr>
          <w:lang w:val="bg-BG"/>
        </w:rPr>
        <w:t xml:space="preserve"> </w:t>
      </w:r>
    </w:p>
    <w:p w:rsidR="00867435" w:rsidRDefault="00D56453" w:rsidP="0017314B">
      <w:pPr>
        <w:rPr>
          <w:lang w:val="bg-BG"/>
        </w:rPr>
      </w:pPr>
      <w:r>
        <w:rPr>
          <w:lang w:val="bg-BG"/>
        </w:rPr>
        <w:t>След приключване на въвеждане на информация в проектното предложение, бенефициентът записва въведената  до момента информация с бутона „Запис на формуляра в системата“</w:t>
      </w:r>
      <w:r w:rsidR="00867435">
        <w:rPr>
          <w:lang w:val="bg-BG"/>
        </w:rPr>
        <w:t>, след което може да продължи попълването по всяко време, до пълното въвеждане на необходимата информация.</w:t>
      </w:r>
    </w:p>
    <w:p w:rsidR="00D56453" w:rsidRDefault="00867435" w:rsidP="0017314B">
      <w:pPr>
        <w:rPr>
          <w:lang w:val="bg-BG"/>
        </w:rPr>
      </w:pPr>
      <w:r>
        <w:rPr>
          <w:lang w:val="bg-BG"/>
        </w:rPr>
        <w:t xml:space="preserve"> С бутона „</w:t>
      </w:r>
      <w:r w:rsidRPr="00867435">
        <w:rPr>
          <w:lang w:val="bg-BG"/>
        </w:rPr>
        <w:t>Провери формуляра за грешки</w:t>
      </w:r>
      <w:r>
        <w:rPr>
          <w:lang w:val="bg-BG"/>
        </w:rPr>
        <w:t>“ се прави проверка на попълнената информация в системата, като системата генерира съобщения за несъответствия и допуснати грешки, при попълване на проектното предложение.</w:t>
      </w:r>
    </w:p>
    <w:p w:rsidR="005B2FA2" w:rsidRDefault="005B2FA2" w:rsidP="0017314B">
      <w:pPr>
        <w:rPr>
          <w:lang w:val="bg-BG"/>
        </w:rPr>
      </w:pPr>
      <w:r>
        <w:rPr>
          <w:noProof/>
          <w:lang w:val="bg-BG" w:eastAsia="bg-BG"/>
        </w:rPr>
        <w:drawing>
          <wp:inline distT="0" distB="0" distL="0" distR="0" wp14:anchorId="4DF9FCB3" wp14:editId="0F68FD31">
            <wp:extent cx="5581015" cy="3488283"/>
            <wp:effectExtent l="0" t="0" r="63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9"/>
                    <a:stretch>
                      <a:fillRect/>
                    </a:stretch>
                  </pic:blipFill>
                  <pic:spPr>
                    <a:xfrm>
                      <a:off x="0" y="0"/>
                      <a:ext cx="5581015" cy="3488283"/>
                    </a:xfrm>
                    <a:prstGeom prst="rect">
                      <a:avLst/>
                    </a:prstGeom>
                  </pic:spPr>
                </pic:pic>
              </a:graphicData>
            </a:graphic>
          </wp:inline>
        </w:drawing>
      </w:r>
    </w:p>
    <w:p w:rsidR="005B2FA2" w:rsidRDefault="005B2FA2" w:rsidP="0017314B">
      <w:pPr>
        <w:rPr>
          <w:lang w:val="bg-BG"/>
        </w:rPr>
      </w:pPr>
    </w:p>
    <w:p w:rsidR="005B2FA2" w:rsidRPr="00A94C76" w:rsidRDefault="005B2FA2" w:rsidP="0017314B">
      <w:pPr>
        <w:rPr>
          <w:b/>
          <w:lang w:val="bg-BG"/>
        </w:rPr>
      </w:pPr>
    </w:p>
    <w:sectPr w:rsidR="005B2FA2" w:rsidRPr="00A94C76" w:rsidSect="0018390E">
      <w:pgSz w:w="11906" w:h="16838" w:code="9"/>
      <w:pgMar w:top="1276" w:right="1274" w:bottom="1134" w:left="1843" w:header="601" w:footer="851"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493A59" w:rsidRDefault="00493A59">
      <w:r>
        <w:separator/>
      </w:r>
    </w:p>
  </w:endnote>
  <w:endnote w:type="continuationSeparator" w:id="0">
    <w:p w:rsidR="00493A59" w:rsidRDefault="00493A5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Futura Bk">
    <w:altName w:val="Century Gothic"/>
    <w:panose1 w:val="00000000000000000000"/>
    <w:charset w:val="CC"/>
    <w:family w:val="swiss"/>
    <w:notTrueType/>
    <w:pitch w:val="variable"/>
    <w:sig w:usb0="00000203" w:usb1="00000000" w:usb2="00000000" w:usb3="00000000" w:csb0="00000005" w:csb1="00000000"/>
  </w:font>
  <w:font w:name="HG Mincho Light J">
    <w:altName w:val="Times New Roman"/>
    <w:charset w:val="00"/>
    <w:family w:val="auto"/>
    <w:pitch w:val="variable"/>
  </w:font>
  <w:font w:name="Calibri">
    <w:panose1 w:val="020F0502020204030204"/>
    <w:charset w:val="CC"/>
    <w:family w:val="swiss"/>
    <w:pitch w:val="variable"/>
    <w:sig w:usb0="E0002AFF" w:usb1="C000247B" w:usb2="00000009" w:usb3="00000000" w:csb0="000001FF" w:csb1="00000000"/>
  </w:font>
  <w:font w:name="Roboto">
    <w:altName w:val="Times New Roman"/>
    <w:panose1 w:val="00000000000000000000"/>
    <w:charset w:val="00"/>
    <w:family w:val="roman"/>
    <w:notTrueType/>
    <w:pitch w:val="default"/>
  </w:font>
  <w:font w:name="Algerian">
    <w:panose1 w:val="04020705040A02060702"/>
    <w:charset w:val="00"/>
    <w:family w:val="decorative"/>
    <w:pitch w:val="variable"/>
    <w:sig w:usb0="00000003" w:usb1="00000000" w:usb2="00000000" w:usb3="00000000" w:csb0="00000001" w:csb1="00000000"/>
  </w:font>
  <w:font w:name="Cambria">
    <w:panose1 w:val="02040503050406030204"/>
    <w:charset w:val="CC"/>
    <w:family w:val="roman"/>
    <w:pitch w:val="variable"/>
    <w:sig w:usb0="E00006FF" w:usb1="40000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092593" w:rsidRDefault="00493A59" w:rsidP="00F678EA">
    <w:pPr>
      <w:pStyle w:val="Footer"/>
      <w:tabs>
        <w:tab w:val="right" w:pos="8647"/>
      </w:tabs>
      <w:rPr>
        <w:rStyle w:val="PageNumber"/>
        <w:rFonts w:ascii="Times New Roman" w:hAnsi="Times New Roman"/>
        <w:b/>
        <w:sz w:val="18"/>
        <w:szCs w:val="18"/>
        <w:lang w:val="bg-BG"/>
      </w:rPr>
    </w:pPr>
    <w:r w:rsidRPr="00F678EA">
      <w:rPr>
        <w:rFonts w:ascii="Times New Roman" w:hAnsi="Times New Roman"/>
        <w:sz w:val="18"/>
        <w:szCs w:val="18"/>
        <w:lang w:val="fr-BE"/>
      </w:rPr>
      <w:tab/>
    </w:r>
    <w:r w:rsidRPr="00F678EA">
      <w:rPr>
        <w:rStyle w:val="PageNumber"/>
        <w:rFonts w:ascii="Times New Roman" w:hAnsi="Times New Roman"/>
        <w:sz w:val="18"/>
        <w:szCs w:val="18"/>
      </w:rPr>
      <w:fldChar w:fldCharType="begin"/>
    </w:r>
    <w:r w:rsidRPr="00F678EA">
      <w:rPr>
        <w:rStyle w:val="PageNumber"/>
        <w:rFonts w:ascii="Times New Roman" w:hAnsi="Times New Roman"/>
        <w:sz w:val="18"/>
        <w:szCs w:val="18"/>
      </w:rPr>
      <w:instrText xml:space="preserve"> PAGE </w:instrText>
    </w:r>
    <w:r w:rsidRPr="00F678EA">
      <w:rPr>
        <w:rStyle w:val="PageNumber"/>
        <w:rFonts w:ascii="Times New Roman" w:hAnsi="Times New Roman"/>
        <w:sz w:val="18"/>
        <w:szCs w:val="18"/>
      </w:rPr>
      <w:fldChar w:fldCharType="separate"/>
    </w:r>
    <w:r w:rsidR="009D4F70">
      <w:rPr>
        <w:rStyle w:val="PageNumber"/>
        <w:rFonts w:ascii="Times New Roman" w:hAnsi="Times New Roman"/>
        <w:noProof/>
        <w:sz w:val="18"/>
        <w:szCs w:val="18"/>
      </w:rPr>
      <w:t>1</w:t>
    </w:r>
    <w:r w:rsidRPr="00F678EA">
      <w:rPr>
        <w:rStyle w:val="PageNumber"/>
        <w:rFonts w:ascii="Times New Roman" w:hAnsi="Times New Roman"/>
        <w:sz w:val="18"/>
        <w:szCs w:val="18"/>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0734C3" w:rsidRDefault="00493A59" w:rsidP="00F678EA">
    <w:pPr>
      <w:pStyle w:val="Footer"/>
      <w:tabs>
        <w:tab w:val="right" w:pos="8647"/>
      </w:tabs>
      <w:rPr>
        <w:rFonts w:ascii="Times New Roman" w:hAnsi="Times New Roman"/>
        <w:sz w:val="20"/>
        <w:lang w:val="fr-BE"/>
      </w:rPr>
    </w:pPr>
    <w:r w:rsidRPr="000734C3">
      <w:rPr>
        <w:rFonts w:ascii="Times New Roman" w:hAnsi="Times New Roman"/>
        <w:b/>
        <w:sz w:val="20"/>
        <w:lang w:val="fr-BE"/>
      </w:rPr>
      <w:t>2006</w:t>
    </w:r>
    <w:r w:rsidRPr="000734C3">
      <w:rPr>
        <w:rFonts w:ascii="Times New Roman" w:hAnsi="Times New Roman"/>
        <w:sz w:val="20"/>
        <w:lang w:val="fr-BE"/>
      </w:rPr>
      <w:tab/>
    </w:r>
    <w:r>
      <w:rPr>
        <w:rStyle w:val="PageNumber"/>
      </w:rPr>
      <w:fldChar w:fldCharType="begin"/>
    </w:r>
    <w:r>
      <w:rPr>
        <w:rStyle w:val="PageNumber"/>
      </w:rPr>
      <w:instrText xml:space="preserve"> PAGE </w:instrText>
    </w:r>
    <w:r>
      <w:rPr>
        <w:rStyle w:val="PageNumber"/>
      </w:rPr>
      <w:fldChar w:fldCharType="separate"/>
    </w:r>
    <w:r>
      <w:rPr>
        <w:rStyle w:val="PageNumber"/>
        <w:noProof/>
      </w:rPr>
      <w:t>16</w:t>
    </w:r>
    <w:r>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493A59" w:rsidRDefault="00493A59">
      <w:r>
        <w:separator/>
      </w:r>
    </w:p>
  </w:footnote>
  <w:footnote w:type="continuationSeparator" w:id="0">
    <w:p w:rsidR="00493A59" w:rsidRDefault="00493A5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Pr="006F1204" w:rsidRDefault="00493A59" w:rsidP="003549EC">
    <w:pPr>
      <w:pStyle w:val="Header"/>
      <w:spacing w:after="0"/>
      <w:rPr>
        <w:sz w:val="2"/>
        <w:szCs w:val="2"/>
        <w:lang w:val="ru-RU"/>
      </w:rPr>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493A59" w:rsidRDefault="00493A59">
    <w:pPr>
      <w:pStyle w:val="Heade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alt="http://learn.eumis2020.government.bg/Content/img/icons/blue_arrow_right.gif" style="width:60pt;height:60pt;visibility:visible;mso-wrap-style:square" o:bullet="t">
        <v:imagedata r:id="rId1" o:title="blue_arrow_right"/>
      </v:shape>
    </w:pict>
  </w:numPicBullet>
  <w:abstractNum w:abstractNumId="0" w15:restartNumberingAfterBreak="0">
    <w:nsid w:val="FFFFFF7C"/>
    <w:multiLevelType w:val="multilevel"/>
    <w:tmpl w:val="133EB8CE"/>
    <w:lvl w:ilvl="0">
      <w:start w:val="1"/>
      <w:numFmt w:val="decimal"/>
      <w:pStyle w:val="ListNumber5"/>
      <w:lvlText w:val="%1."/>
      <w:lvlJc w:val="left"/>
      <w:pPr>
        <w:tabs>
          <w:tab w:val="num" w:pos="1492"/>
        </w:tabs>
        <w:ind w:left="1492" w:hanging="360"/>
      </w:pPr>
    </w:lvl>
    <w:lvl w:ilvl="1">
      <w:start w:val="2"/>
      <w:numFmt w:val="decimal"/>
      <w:isLgl/>
      <w:lvlText w:val="%1.%2."/>
      <w:lvlJc w:val="left"/>
      <w:pPr>
        <w:tabs>
          <w:tab w:val="num" w:pos="1852"/>
        </w:tabs>
        <w:ind w:left="1852" w:hanging="720"/>
      </w:pPr>
      <w:rPr>
        <w:rFonts w:hint="default"/>
      </w:rPr>
    </w:lvl>
    <w:lvl w:ilvl="2">
      <w:start w:val="1"/>
      <w:numFmt w:val="decimal"/>
      <w:isLgl/>
      <w:lvlText w:val="%1.%2.%3."/>
      <w:lvlJc w:val="left"/>
      <w:pPr>
        <w:tabs>
          <w:tab w:val="num" w:pos="1852"/>
        </w:tabs>
        <w:ind w:left="1852" w:hanging="720"/>
      </w:pPr>
      <w:rPr>
        <w:rFonts w:hint="default"/>
      </w:rPr>
    </w:lvl>
    <w:lvl w:ilvl="3">
      <w:start w:val="1"/>
      <w:numFmt w:val="decimal"/>
      <w:isLgl/>
      <w:lvlText w:val="%1.%2.%3.%4."/>
      <w:lvlJc w:val="left"/>
      <w:pPr>
        <w:tabs>
          <w:tab w:val="num" w:pos="2212"/>
        </w:tabs>
        <w:ind w:left="2212" w:hanging="1080"/>
      </w:pPr>
      <w:rPr>
        <w:rFonts w:hint="default"/>
      </w:rPr>
    </w:lvl>
    <w:lvl w:ilvl="4">
      <w:start w:val="1"/>
      <w:numFmt w:val="decimal"/>
      <w:isLgl/>
      <w:lvlText w:val="%1.%2.%3.%4.%5."/>
      <w:lvlJc w:val="left"/>
      <w:pPr>
        <w:tabs>
          <w:tab w:val="num" w:pos="2212"/>
        </w:tabs>
        <w:ind w:left="2212" w:hanging="1080"/>
      </w:pPr>
      <w:rPr>
        <w:rFonts w:hint="default"/>
      </w:rPr>
    </w:lvl>
    <w:lvl w:ilvl="5">
      <w:start w:val="1"/>
      <w:numFmt w:val="decimal"/>
      <w:isLgl/>
      <w:lvlText w:val="%1.%2.%3.%4.%5.%6."/>
      <w:lvlJc w:val="left"/>
      <w:pPr>
        <w:tabs>
          <w:tab w:val="num" w:pos="2572"/>
        </w:tabs>
        <w:ind w:left="2572" w:hanging="1440"/>
      </w:pPr>
      <w:rPr>
        <w:rFonts w:hint="default"/>
      </w:rPr>
    </w:lvl>
    <w:lvl w:ilvl="6">
      <w:start w:val="1"/>
      <w:numFmt w:val="decimal"/>
      <w:isLgl/>
      <w:lvlText w:val="%1.%2.%3.%4.%5.%6.%7."/>
      <w:lvlJc w:val="left"/>
      <w:pPr>
        <w:tabs>
          <w:tab w:val="num" w:pos="2572"/>
        </w:tabs>
        <w:ind w:left="2572" w:hanging="1440"/>
      </w:pPr>
      <w:rPr>
        <w:rFonts w:hint="default"/>
      </w:rPr>
    </w:lvl>
    <w:lvl w:ilvl="7">
      <w:start w:val="1"/>
      <w:numFmt w:val="decimal"/>
      <w:isLgl/>
      <w:lvlText w:val="%1.%2.%3.%4.%5.%6.%7.%8."/>
      <w:lvlJc w:val="left"/>
      <w:pPr>
        <w:tabs>
          <w:tab w:val="num" w:pos="2932"/>
        </w:tabs>
        <w:ind w:left="2932" w:hanging="1800"/>
      </w:pPr>
      <w:rPr>
        <w:rFonts w:hint="default"/>
      </w:rPr>
    </w:lvl>
    <w:lvl w:ilvl="8">
      <w:start w:val="1"/>
      <w:numFmt w:val="decimal"/>
      <w:isLgl/>
      <w:lvlText w:val="%1.%2.%3.%4.%5.%6.%7.%8.%9."/>
      <w:lvlJc w:val="left"/>
      <w:pPr>
        <w:tabs>
          <w:tab w:val="num" w:pos="2932"/>
        </w:tabs>
        <w:ind w:left="2932" w:hanging="1800"/>
      </w:pPr>
      <w:rPr>
        <w:rFonts w:hint="default"/>
      </w:rPr>
    </w:lvl>
  </w:abstractNum>
  <w:abstractNum w:abstractNumId="1" w15:restartNumberingAfterBreak="0">
    <w:nsid w:val="FFFFFF80"/>
    <w:multiLevelType w:val="singleLevel"/>
    <w:tmpl w:val="E7A64A6A"/>
    <w:lvl w:ilvl="0">
      <w:start w:val="1"/>
      <w:numFmt w:val="bullet"/>
      <w:pStyle w:val="ListBullet5"/>
      <w:lvlText w:val=""/>
      <w:lvlJc w:val="left"/>
      <w:pPr>
        <w:tabs>
          <w:tab w:val="num" w:pos="1492"/>
        </w:tabs>
        <w:ind w:left="1492" w:hanging="360"/>
      </w:pPr>
      <w:rPr>
        <w:rFonts w:ascii="Symbol" w:hAnsi="Symbol" w:hint="default"/>
      </w:rPr>
    </w:lvl>
  </w:abstractNum>
  <w:abstractNum w:abstractNumId="2" w15:restartNumberingAfterBreak="0">
    <w:nsid w:val="04607924"/>
    <w:multiLevelType w:val="multilevel"/>
    <w:tmpl w:val="6DCCB86C"/>
    <w:name w:val="ELList"/>
    <w:lvl w:ilvl="0">
      <w:start w:val="1"/>
      <w:numFmt w:val="decimal"/>
      <w:lvlText w:val="(%1)"/>
      <w:lvlJc w:val="left"/>
      <w:pPr>
        <w:tabs>
          <w:tab w:val="num" w:pos="709"/>
        </w:tabs>
        <w:ind w:left="709" w:hanging="709"/>
      </w:pPr>
    </w:lvl>
    <w:lvl w:ilvl="1">
      <w:start w:val="1"/>
      <w:numFmt w:val="lowerLetter"/>
      <w:lvlText w:val="(%2)"/>
      <w:lvlJc w:val="left"/>
      <w:pPr>
        <w:tabs>
          <w:tab w:val="num" w:pos="1417"/>
        </w:tabs>
        <w:ind w:left="1417" w:hanging="708"/>
      </w:pPr>
    </w:lvl>
    <w:lvl w:ilvl="2">
      <w:start w:val="1"/>
      <w:numFmt w:val="bullet"/>
      <w:lvlText w:val="–"/>
      <w:lvlJc w:val="left"/>
      <w:pPr>
        <w:tabs>
          <w:tab w:val="num" w:pos="2126"/>
        </w:tabs>
        <w:ind w:left="2126" w:hanging="709"/>
      </w:pPr>
      <w:rPr>
        <w:rFonts w:ascii="Times New Roman" w:hAnsi="Times New Roman"/>
      </w:rPr>
    </w:lvl>
    <w:lvl w:ilvl="3">
      <w:start w:val="1"/>
      <w:numFmt w:val="bullet"/>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 w15:restartNumberingAfterBreak="0">
    <w:nsid w:val="064C4AF4"/>
    <w:multiLevelType w:val="hybridMultilevel"/>
    <w:tmpl w:val="50F06896"/>
    <w:lvl w:ilvl="0" w:tplc="0402000F">
      <w:start w:val="1"/>
      <w:numFmt w:val="decimal"/>
      <w:lvlText w:val="%1."/>
      <w:lvlJc w:val="left"/>
      <w:pPr>
        <w:ind w:left="720"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4" w15:restartNumberingAfterBreak="0">
    <w:nsid w:val="0FE0427A"/>
    <w:multiLevelType w:val="hybridMultilevel"/>
    <w:tmpl w:val="F7063926"/>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B1530A4"/>
    <w:multiLevelType w:val="multilevel"/>
    <w:tmpl w:val="8CE23BCC"/>
    <w:lvl w:ilvl="0">
      <w:start w:val="1"/>
      <w:numFmt w:val="decimal"/>
      <w:pStyle w:val="ListNumber2"/>
      <w:lvlText w:val="(%1)"/>
      <w:lvlJc w:val="left"/>
      <w:pPr>
        <w:tabs>
          <w:tab w:val="num" w:pos="1911"/>
        </w:tabs>
        <w:ind w:left="1911" w:hanging="709"/>
      </w:pPr>
    </w:lvl>
    <w:lvl w:ilvl="1">
      <w:start w:val="1"/>
      <w:numFmt w:val="lowerLetter"/>
      <w:pStyle w:val="ListNumber2Level2"/>
      <w:lvlText w:val="(%2)"/>
      <w:lvlJc w:val="left"/>
      <w:pPr>
        <w:tabs>
          <w:tab w:val="num" w:pos="2619"/>
        </w:tabs>
        <w:ind w:left="2619" w:hanging="708"/>
      </w:pPr>
    </w:lvl>
    <w:lvl w:ilvl="2">
      <w:start w:val="1"/>
      <w:numFmt w:val="bullet"/>
      <w:pStyle w:val="ListNumber2Level3"/>
      <w:lvlText w:val="–"/>
      <w:lvlJc w:val="left"/>
      <w:pPr>
        <w:tabs>
          <w:tab w:val="num" w:pos="3328"/>
        </w:tabs>
        <w:ind w:left="3328" w:hanging="709"/>
      </w:pPr>
      <w:rPr>
        <w:rFonts w:ascii="Times New Roman" w:hAnsi="Times New Roman"/>
      </w:rPr>
    </w:lvl>
    <w:lvl w:ilvl="3">
      <w:start w:val="1"/>
      <w:numFmt w:val="bullet"/>
      <w:pStyle w:val="ListNumber2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6" w15:restartNumberingAfterBreak="0">
    <w:nsid w:val="22DD3599"/>
    <w:multiLevelType w:val="multilevel"/>
    <w:tmpl w:val="4EAA5BA6"/>
    <w:lvl w:ilvl="0">
      <w:start w:val="1"/>
      <w:numFmt w:val="decimal"/>
      <w:pStyle w:val="ListNumber"/>
      <w:lvlText w:val="(%1)"/>
      <w:lvlJc w:val="left"/>
      <w:pPr>
        <w:tabs>
          <w:tab w:val="num" w:pos="709"/>
        </w:tabs>
        <w:ind w:left="709" w:hanging="709"/>
      </w:pPr>
    </w:lvl>
    <w:lvl w:ilvl="1">
      <w:start w:val="1"/>
      <w:numFmt w:val="lowerLetter"/>
      <w:pStyle w:val="ListNumberLevel2"/>
      <w:lvlText w:val="(%2)"/>
      <w:lvlJc w:val="left"/>
      <w:pPr>
        <w:tabs>
          <w:tab w:val="num" w:pos="1417"/>
        </w:tabs>
        <w:ind w:left="1417" w:hanging="708"/>
      </w:pPr>
    </w:lvl>
    <w:lvl w:ilvl="2">
      <w:start w:val="1"/>
      <w:numFmt w:val="bullet"/>
      <w:pStyle w:val="ListNumberLevel3"/>
      <w:lvlText w:val="–"/>
      <w:lvlJc w:val="left"/>
      <w:pPr>
        <w:tabs>
          <w:tab w:val="num" w:pos="2126"/>
        </w:tabs>
        <w:ind w:left="2126" w:hanging="709"/>
      </w:pPr>
      <w:rPr>
        <w:rFonts w:ascii="Times New Roman" w:hAnsi="Times New Roman"/>
      </w:rPr>
    </w:lvl>
    <w:lvl w:ilvl="3">
      <w:start w:val="1"/>
      <w:numFmt w:val="bullet"/>
      <w:pStyle w:val="ListNumberLevel4"/>
      <w:lvlText w:val=""/>
      <w:lvlJc w:val="left"/>
      <w:pPr>
        <w:tabs>
          <w:tab w:val="num" w:pos="2835"/>
        </w:tabs>
        <w:ind w:left="2835"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23D27375"/>
    <w:multiLevelType w:val="multilevel"/>
    <w:tmpl w:val="ED3844F4"/>
    <w:lvl w:ilvl="0">
      <w:start w:val="1"/>
      <w:numFmt w:val="upperRoman"/>
      <w:lvlText w:val="%1."/>
      <w:lvlJc w:val="right"/>
      <w:pPr>
        <w:ind w:left="480" w:hanging="480"/>
      </w:pPr>
      <w:rPr>
        <w:rFonts w:hint="default"/>
        <w:b/>
        <w:i w:val="0"/>
        <w:sz w:val="24"/>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1920"/>
        </w:tabs>
        <w:ind w:left="1920" w:hanging="720"/>
      </w:pPr>
      <w:rPr>
        <w:rFonts w:hint="default"/>
      </w:rPr>
    </w:lvl>
    <w:lvl w:ilvl="3">
      <w:start w:val="1"/>
      <w:numFmt w:val="decimal"/>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15:restartNumberingAfterBreak="0">
    <w:nsid w:val="2B75631B"/>
    <w:multiLevelType w:val="singleLevel"/>
    <w:tmpl w:val="A4DC141A"/>
    <w:lvl w:ilvl="0">
      <w:start w:val="1"/>
      <w:numFmt w:val="bullet"/>
      <w:pStyle w:val="ListBullet1"/>
      <w:lvlText w:val=""/>
      <w:lvlJc w:val="left"/>
      <w:pPr>
        <w:tabs>
          <w:tab w:val="num" w:pos="765"/>
        </w:tabs>
        <w:ind w:left="765" w:hanging="283"/>
      </w:pPr>
      <w:rPr>
        <w:rFonts w:ascii="Symbol" w:hAnsi="Symbol"/>
      </w:rPr>
    </w:lvl>
  </w:abstractNum>
  <w:abstractNum w:abstractNumId="9" w15:restartNumberingAfterBreak="0">
    <w:nsid w:val="2CAB4527"/>
    <w:multiLevelType w:val="multilevel"/>
    <w:tmpl w:val="26C24C12"/>
    <w:lvl w:ilvl="0">
      <w:start w:val="1"/>
      <w:numFmt w:val="decimal"/>
      <w:pStyle w:val="ListNumber3"/>
      <w:lvlText w:val="(%1)"/>
      <w:lvlJc w:val="left"/>
      <w:pPr>
        <w:tabs>
          <w:tab w:val="num" w:pos="1911"/>
        </w:tabs>
        <w:ind w:left="1911" w:hanging="709"/>
      </w:pPr>
    </w:lvl>
    <w:lvl w:ilvl="1">
      <w:start w:val="1"/>
      <w:numFmt w:val="lowerLetter"/>
      <w:pStyle w:val="ListNumber3Level2"/>
      <w:lvlText w:val="(%2)"/>
      <w:lvlJc w:val="left"/>
      <w:pPr>
        <w:tabs>
          <w:tab w:val="num" w:pos="2619"/>
        </w:tabs>
        <w:ind w:left="2619" w:hanging="708"/>
      </w:pPr>
    </w:lvl>
    <w:lvl w:ilvl="2">
      <w:start w:val="1"/>
      <w:numFmt w:val="bullet"/>
      <w:pStyle w:val="ListNumber3Level3"/>
      <w:lvlText w:val="–"/>
      <w:lvlJc w:val="left"/>
      <w:pPr>
        <w:tabs>
          <w:tab w:val="num" w:pos="3328"/>
        </w:tabs>
        <w:ind w:left="3328" w:hanging="709"/>
      </w:pPr>
      <w:rPr>
        <w:rFonts w:ascii="Times New Roman" w:hAnsi="Times New Roman"/>
      </w:rPr>
    </w:lvl>
    <w:lvl w:ilvl="3">
      <w:start w:val="1"/>
      <w:numFmt w:val="bullet"/>
      <w:pStyle w:val="ListNumber3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0" w15:restartNumberingAfterBreak="0">
    <w:nsid w:val="2EC158C3"/>
    <w:multiLevelType w:val="multilevel"/>
    <w:tmpl w:val="BE36A4E4"/>
    <w:lvl w:ilvl="0">
      <w:start w:val="1"/>
      <w:numFmt w:val="decimal"/>
      <w:lvlText w:val="%1."/>
      <w:lvlJc w:val="left"/>
      <w:pPr>
        <w:ind w:left="2062" w:hanging="360"/>
      </w:pPr>
      <w:rPr>
        <w:b/>
        <w:sz w:val="24"/>
        <w:szCs w:val="24"/>
      </w:rPr>
    </w:lvl>
    <w:lvl w:ilvl="1">
      <w:start w:val="1"/>
      <w:numFmt w:val="decimal"/>
      <w:isLgl/>
      <w:lvlText w:val="%1.%2."/>
      <w:lvlJc w:val="left"/>
      <w:pPr>
        <w:ind w:left="360" w:hanging="360"/>
      </w:pPr>
      <w:rPr>
        <w:rFonts w:hint="default"/>
        <w:b/>
      </w:rPr>
    </w:lvl>
    <w:lvl w:ilvl="2">
      <w:start w:val="1"/>
      <w:numFmt w:val="decimal"/>
      <w:isLgl/>
      <w:lvlText w:val="%1.%2.%3."/>
      <w:lvlJc w:val="left"/>
      <w:pPr>
        <w:ind w:left="2084" w:hanging="720"/>
      </w:pPr>
      <w:rPr>
        <w:rFonts w:hint="default"/>
        <w:b/>
      </w:rPr>
    </w:lvl>
    <w:lvl w:ilvl="3">
      <w:start w:val="1"/>
      <w:numFmt w:val="decimal"/>
      <w:isLgl/>
      <w:lvlText w:val="%1.%2.%3.%4."/>
      <w:lvlJc w:val="left"/>
      <w:pPr>
        <w:ind w:left="2444" w:hanging="720"/>
      </w:pPr>
      <w:rPr>
        <w:rFonts w:hint="default"/>
      </w:rPr>
    </w:lvl>
    <w:lvl w:ilvl="4">
      <w:start w:val="1"/>
      <w:numFmt w:val="decimal"/>
      <w:isLgl/>
      <w:lvlText w:val="%1.%2.%3.%4.%5."/>
      <w:lvlJc w:val="left"/>
      <w:pPr>
        <w:ind w:left="3164" w:hanging="1080"/>
      </w:pPr>
      <w:rPr>
        <w:rFonts w:hint="default"/>
      </w:rPr>
    </w:lvl>
    <w:lvl w:ilvl="5">
      <w:start w:val="1"/>
      <w:numFmt w:val="decimal"/>
      <w:isLgl/>
      <w:lvlText w:val="%1.%2.%3.%4.%5.%6."/>
      <w:lvlJc w:val="left"/>
      <w:pPr>
        <w:ind w:left="3524" w:hanging="1080"/>
      </w:pPr>
      <w:rPr>
        <w:rFonts w:hint="default"/>
      </w:rPr>
    </w:lvl>
    <w:lvl w:ilvl="6">
      <w:start w:val="1"/>
      <w:numFmt w:val="decimal"/>
      <w:isLgl/>
      <w:lvlText w:val="%1.%2.%3.%4.%5.%6.%7."/>
      <w:lvlJc w:val="left"/>
      <w:pPr>
        <w:ind w:left="3884" w:hanging="1080"/>
      </w:pPr>
      <w:rPr>
        <w:rFonts w:hint="default"/>
      </w:rPr>
    </w:lvl>
    <w:lvl w:ilvl="7">
      <w:start w:val="1"/>
      <w:numFmt w:val="decimal"/>
      <w:isLgl/>
      <w:lvlText w:val="%1.%2.%3.%4.%5.%6.%7.%8."/>
      <w:lvlJc w:val="left"/>
      <w:pPr>
        <w:ind w:left="4604" w:hanging="1440"/>
      </w:pPr>
      <w:rPr>
        <w:rFonts w:hint="default"/>
      </w:rPr>
    </w:lvl>
    <w:lvl w:ilvl="8">
      <w:start w:val="1"/>
      <w:numFmt w:val="decimal"/>
      <w:isLgl/>
      <w:lvlText w:val="%1.%2.%3.%4.%5.%6.%7.%8.%9."/>
      <w:lvlJc w:val="left"/>
      <w:pPr>
        <w:ind w:left="4964" w:hanging="1440"/>
      </w:pPr>
      <w:rPr>
        <w:rFonts w:hint="default"/>
      </w:rPr>
    </w:lvl>
  </w:abstractNum>
  <w:abstractNum w:abstractNumId="11" w15:restartNumberingAfterBreak="0">
    <w:nsid w:val="34293F3F"/>
    <w:multiLevelType w:val="singleLevel"/>
    <w:tmpl w:val="B074E4EC"/>
    <w:lvl w:ilvl="0">
      <w:start w:val="1"/>
      <w:numFmt w:val="bullet"/>
      <w:pStyle w:val="ListDash"/>
      <w:lvlText w:val="–"/>
      <w:lvlJc w:val="left"/>
      <w:pPr>
        <w:tabs>
          <w:tab w:val="num" w:pos="283"/>
        </w:tabs>
        <w:ind w:left="283" w:hanging="283"/>
      </w:pPr>
      <w:rPr>
        <w:rFonts w:ascii="Times New Roman" w:hAnsi="Times New Roman"/>
      </w:rPr>
    </w:lvl>
  </w:abstractNum>
  <w:abstractNum w:abstractNumId="12" w15:restartNumberingAfterBreak="0">
    <w:nsid w:val="358B6119"/>
    <w:multiLevelType w:val="multilevel"/>
    <w:tmpl w:val="A8BA546C"/>
    <w:lvl w:ilvl="0">
      <w:start w:val="1"/>
      <w:numFmt w:val="decimal"/>
      <w:pStyle w:val="ListNumber1"/>
      <w:lvlText w:val="(%1)"/>
      <w:lvlJc w:val="left"/>
      <w:pPr>
        <w:tabs>
          <w:tab w:val="num" w:pos="1191"/>
        </w:tabs>
        <w:ind w:left="1191" w:hanging="709"/>
      </w:pPr>
    </w:lvl>
    <w:lvl w:ilvl="1">
      <w:start w:val="1"/>
      <w:numFmt w:val="lowerLetter"/>
      <w:pStyle w:val="ListNumber1Level2"/>
      <w:lvlText w:val="(%2)"/>
      <w:lvlJc w:val="left"/>
      <w:pPr>
        <w:tabs>
          <w:tab w:val="num" w:pos="1899"/>
        </w:tabs>
        <w:ind w:left="1899" w:hanging="708"/>
      </w:pPr>
    </w:lvl>
    <w:lvl w:ilvl="2">
      <w:start w:val="1"/>
      <w:numFmt w:val="bullet"/>
      <w:pStyle w:val="ListNumber1Level3"/>
      <w:lvlText w:val="–"/>
      <w:lvlJc w:val="left"/>
      <w:pPr>
        <w:tabs>
          <w:tab w:val="num" w:pos="2608"/>
        </w:tabs>
        <w:ind w:left="2608" w:hanging="709"/>
      </w:pPr>
      <w:rPr>
        <w:rFonts w:ascii="Times New Roman" w:hAnsi="Times New Roman"/>
      </w:rPr>
    </w:lvl>
    <w:lvl w:ilvl="3">
      <w:start w:val="1"/>
      <w:numFmt w:val="bullet"/>
      <w:pStyle w:val="ListNumber1Level4"/>
      <w:lvlText w:val=""/>
      <w:lvlJc w:val="left"/>
      <w:pPr>
        <w:tabs>
          <w:tab w:val="num" w:pos="3317"/>
        </w:tabs>
        <w:ind w:left="331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39C212C8"/>
    <w:multiLevelType w:val="hybridMultilevel"/>
    <w:tmpl w:val="33127F88"/>
    <w:lvl w:ilvl="0" w:tplc="0402000F">
      <w:start w:val="1"/>
      <w:numFmt w:val="decimal"/>
      <w:lvlText w:val="%1."/>
      <w:lvlJc w:val="left"/>
      <w:pPr>
        <w:ind w:left="1353" w:hanging="360"/>
      </w:p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4" w15:restartNumberingAfterBreak="0">
    <w:nsid w:val="3A6D38C2"/>
    <w:multiLevelType w:val="hybridMultilevel"/>
    <w:tmpl w:val="3F5CFA28"/>
    <w:lvl w:ilvl="0" w:tplc="4426DE14">
      <w:start w:val="1"/>
      <w:numFmt w:val="decimal"/>
      <w:lvlText w:val="%1."/>
      <w:lvlJc w:val="left"/>
      <w:pPr>
        <w:ind w:left="720" w:hanging="360"/>
      </w:pPr>
      <w:rPr>
        <w:rFonts w:hint="default"/>
      </w:rPr>
    </w:lvl>
    <w:lvl w:ilvl="1" w:tplc="04020019" w:tentative="1">
      <w:start w:val="1"/>
      <w:numFmt w:val="lowerLetter"/>
      <w:lvlText w:val="%2."/>
      <w:lvlJc w:val="left"/>
      <w:pPr>
        <w:ind w:left="1440" w:hanging="360"/>
      </w:pPr>
    </w:lvl>
    <w:lvl w:ilvl="2" w:tplc="0402001B" w:tentative="1">
      <w:start w:val="1"/>
      <w:numFmt w:val="lowerRoman"/>
      <w:lvlText w:val="%3."/>
      <w:lvlJc w:val="right"/>
      <w:pPr>
        <w:ind w:left="2160" w:hanging="180"/>
      </w:pPr>
    </w:lvl>
    <w:lvl w:ilvl="3" w:tplc="0402000F" w:tentative="1">
      <w:start w:val="1"/>
      <w:numFmt w:val="decimal"/>
      <w:lvlText w:val="%4."/>
      <w:lvlJc w:val="left"/>
      <w:pPr>
        <w:ind w:left="2880" w:hanging="360"/>
      </w:pPr>
    </w:lvl>
    <w:lvl w:ilvl="4" w:tplc="04020019" w:tentative="1">
      <w:start w:val="1"/>
      <w:numFmt w:val="lowerLetter"/>
      <w:lvlText w:val="%5."/>
      <w:lvlJc w:val="left"/>
      <w:pPr>
        <w:ind w:left="3600" w:hanging="360"/>
      </w:pPr>
    </w:lvl>
    <w:lvl w:ilvl="5" w:tplc="0402001B" w:tentative="1">
      <w:start w:val="1"/>
      <w:numFmt w:val="lowerRoman"/>
      <w:lvlText w:val="%6."/>
      <w:lvlJc w:val="right"/>
      <w:pPr>
        <w:ind w:left="4320" w:hanging="180"/>
      </w:pPr>
    </w:lvl>
    <w:lvl w:ilvl="6" w:tplc="0402000F" w:tentative="1">
      <w:start w:val="1"/>
      <w:numFmt w:val="decimal"/>
      <w:lvlText w:val="%7."/>
      <w:lvlJc w:val="left"/>
      <w:pPr>
        <w:ind w:left="5040" w:hanging="360"/>
      </w:pPr>
    </w:lvl>
    <w:lvl w:ilvl="7" w:tplc="04020019" w:tentative="1">
      <w:start w:val="1"/>
      <w:numFmt w:val="lowerLetter"/>
      <w:lvlText w:val="%8."/>
      <w:lvlJc w:val="left"/>
      <w:pPr>
        <w:ind w:left="5760" w:hanging="360"/>
      </w:pPr>
    </w:lvl>
    <w:lvl w:ilvl="8" w:tplc="0402001B" w:tentative="1">
      <w:start w:val="1"/>
      <w:numFmt w:val="lowerRoman"/>
      <w:lvlText w:val="%9."/>
      <w:lvlJc w:val="right"/>
      <w:pPr>
        <w:ind w:left="6480" w:hanging="180"/>
      </w:pPr>
    </w:lvl>
  </w:abstractNum>
  <w:abstractNum w:abstractNumId="15" w15:restartNumberingAfterBreak="0">
    <w:nsid w:val="3AFB6DC8"/>
    <w:multiLevelType w:val="singleLevel"/>
    <w:tmpl w:val="D97CFDF8"/>
    <w:lvl w:ilvl="0">
      <w:start w:val="1"/>
      <w:numFmt w:val="bullet"/>
      <w:pStyle w:val="ListBullet2"/>
      <w:lvlText w:val=""/>
      <w:lvlJc w:val="left"/>
      <w:pPr>
        <w:tabs>
          <w:tab w:val="num" w:pos="1485"/>
        </w:tabs>
        <w:ind w:left="1485" w:hanging="283"/>
      </w:pPr>
      <w:rPr>
        <w:rFonts w:ascii="Symbol" w:hAnsi="Symbol"/>
      </w:rPr>
    </w:lvl>
  </w:abstractNum>
  <w:abstractNum w:abstractNumId="16" w15:restartNumberingAfterBreak="0">
    <w:nsid w:val="3CF00E18"/>
    <w:multiLevelType w:val="singleLevel"/>
    <w:tmpl w:val="4E1A982C"/>
    <w:lvl w:ilvl="0">
      <w:start w:val="1"/>
      <w:numFmt w:val="bullet"/>
      <w:pStyle w:val="ListBullet"/>
      <w:lvlText w:val=""/>
      <w:lvlJc w:val="left"/>
      <w:pPr>
        <w:tabs>
          <w:tab w:val="num" w:pos="283"/>
        </w:tabs>
        <w:ind w:left="283" w:hanging="283"/>
      </w:pPr>
      <w:rPr>
        <w:rFonts w:ascii="Symbol" w:hAnsi="Symbol"/>
      </w:rPr>
    </w:lvl>
  </w:abstractNum>
  <w:abstractNum w:abstractNumId="17" w15:restartNumberingAfterBreak="0">
    <w:nsid w:val="46113D4F"/>
    <w:multiLevelType w:val="singleLevel"/>
    <w:tmpl w:val="A3323CB8"/>
    <w:lvl w:ilvl="0">
      <w:start w:val="1"/>
      <w:numFmt w:val="bullet"/>
      <w:pStyle w:val="ListDash3"/>
      <w:lvlText w:val="–"/>
      <w:lvlJc w:val="left"/>
      <w:pPr>
        <w:tabs>
          <w:tab w:val="num" w:pos="1485"/>
        </w:tabs>
        <w:ind w:left="1485" w:hanging="283"/>
      </w:pPr>
      <w:rPr>
        <w:rFonts w:ascii="Times New Roman" w:hAnsi="Times New Roman"/>
      </w:rPr>
    </w:lvl>
  </w:abstractNum>
  <w:abstractNum w:abstractNumId="18" w15:restartNumberingAfterBreak="0">
    <w:nsid w:val="46197470"/>
    <w:multiLevelType w:val="multilevel"/>
    <w:tmpl w:val="B33A5ECA"/>
    <w:lvl w:ilvl="0">
      <w:start w:val="1"/>
      <w:numFmt w:val="decimal"/>
      <w:pStyle w:val="Heading1"/>
      <w:lvlText w:val="%1."/>
      <w:lvlJc w:val="left"/>
      <w:pPr>
        <w:ind w:left="480" w:hanging="480"/>
      </w:pPr>
      <w:rPr>
        <w:rFonts w:hint="default"/>
      </w:rPr>
    </w:lvl>
    <w:lvl w:ilvl="1">
      <w:start w:val="1"/>
      <w:numFmt w:val="decimal"/>
      <w:pStyle w:val="Heading2"/>
      <w:lvlText w:val="%1.%2."/>
      <w:lvlJc w:val="left"/>
      <w:pPr>
        <w:tabs>
          <w:tab w:val="num" w:pos="720"/>
        </w:tabs>
        <w:ind w:left="720" w:hanging="720"/>
      </w:pPr>
      <w:rPr>
        <w:rFonts w:hint="default"/>
      </w:rPr>
    </w:lvl>
    <w:lvl w:ilvl="2">
      <w:start w:val="1"/>
      <w:numFmt w:val="decimal"/>
      <w:pStyle w:val="Heading3"/>
      <w:lvlText w:val="%1.%2.%3."/>
      <w:lvlJc w:val="left"/>
      <w:pPr>
        <w:tabs>
          <w:tab w:val="num" w:pos="1920"/>
        </w:tabs>
        <w:ind w:left="1920" w:hanging="720"/>
      </w:pPr>
      <w:rPr>
        <w:rFonts w:hint="default"/>
      </w:rPr>
    </w:lvl>
    <w:lvl w:ilvl="3">
      <w:start w:val="1"/>
      <w:numFmt w:val="decimal"/>
      <w:pStyle w:val="Heading4"/>
      <w:lvlText w:val="%1.%2.%3.%4."/>
      <w:lvlJc w:val="left"/>
      <w:pPr>
        <w:tabs>
          <w:tab w:val="num" w:pos="1920"/>
        </w:tabs>
        <w:ind w:left="1920" w:hanging="72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9" w15:restartNumberingAfterBreak="0">
    <w:nsid w:val="54D10AB0"/>
    <w:multiLevelType w:val="singleLevel"/>
    <w:tmpl w:val="5B50620E"/>
    <w:lvl w:ilvl="0">
      <w:start w:val="1"/>
      <w:numFmt w:val="bullet"/>
      <w:pStyle w:val="ListDash4"/>
      <w:lvlText w:val="–"/>
      <w:lvlJc w:val="left"/>
      <w:pPr>
        <w:tabs>
          <w:tab w:val="num" w:pos="1485"/>
        </w:tabs>
        <w:ind w:left="1485" w:hanging="283"/>
      </w:pPr>
      <w:rPr>
        <w:rFonts w:ascii="Times New Roman" w:hAnsi="Times New Roman"/>
      </w:rPr>
    </w:lvl>
  </w:abstractNum>
  <w:abstractNum w:abstractNumId="20" w15:restartNumberingAfterBreak="0">
    <w:nsid w:val="58975050"/>
    <w:multiLevelType w:val="hybridMultilevel"/>
    <w:tmpl w:val="CC28A7DA"/>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E0D6286"/>
    <w:multiLevelType w:val="singleLevel"/>
    <w:tmpl w:val="73F059BE"/>
    <w:lvl w:ilvl="0">
      <w:start w:val="1"/>
      <w:numFmt w:val="bullet"/>
      <w:pStyle w:val="ListDash2"/>
      <w:lvlText w:val="–"/>
      <w:lvlJc w:val="left"/>
      <w:pPr>
        <w:tabs>
          <w:tab w:val="num" w:pos="1243"/>
        </w:tabs>
        <w:ind w:left="1243" w:hanging="283"/>
      </w:pPr>
      <w:rPr>
        <w:rFonts w:ascii="Times New Roman" w:hAnsi="Times New Roman"/>
        <w:lang w:val="bg-BG"/>
      </w:rPr>
    </w:lvl>
  </w:abstractNum>
  <w:abstractNum w:abstractNumId="22" w15:restartNumberingAfterBreak="0">
    <w:nsid w:val="6057433F"/>
    <w:multiLevelType w:val="singleLevel"/>
    <w:tmpl w:val="3D5ECD48"/>
    <w:lvl w:ilvl="0">
      <w:start w:val="1"/>
      <w:numFmt w:val="bullet"/>
      <w:pStyle w:val="ListDash1"/>
      <w:lvlText w:val="–"/>
      <w:lvlJc w:val="left"/>
      <w:pPr>
        <w:tabs>
          <w:tab w:val="num" w:pos="765"/>
        </w:tabs>
        <w:ind w:left="765" w:hanging="283"/>
      </w:pPr>
      <w:rPr>
        <w:rFonts w:ascii="Times New Roman" w:hAnsi="Times New Roman"/>
      </w:rPr>
    </w:lvl>
  </w:abstractNum>
  <w:abstractNum w:abstractNumId="23" w15:restartNumberingAfterBreak="0">
    <w:nsid w:val="607F26F3"/>
    <w:multiLevelType w:val="hybridMultilevel"/>
    <w:tmpl w:val="CA12BA2E"/>
    <w:lvl w:ilvl="0" w:tplc="198213A0">
      <w:start w:val="1"/>
      <w:numFmt w:val="bullet"/>
      <w:lvlText w:val=""/>
      <w:lvlPicBulletId w:val="0"/>
      <w:lvlJc w:val="left"/>
      <w:pPr>
        <w:tabs>
          <w:tab w:val="num" w:pos="720"/>
        </w:tabs>
        <w:ind w:left="720" w:hanging="360"/>
      </w:pPr>
      <w:rPr>
        <w:rFonts w:ascii="Symbol" w:hAnsi="Symbol" w:hint="default"/>
      </w:rPr>
    </w:lvl>
    <w:lvl w:ilvl="1" w:tplc="1EFC3166" w:tentative="1">
      <w:start w:val="1"/>
      <w:numFmt w:val="bullet"/>
      <w:lvlText w:val=""/>
      <w:lvlJc w:val="left"/>
      <w:pPr>
        <w:tabs>
          <w:tab w:val="num" w:pos="1440"/>
        </w:tabs>
        <w:ind w:left="1440" w:hanging="360"/>
      </w:pPr>
      <w:rPr>
        <w:rFonts w:ascii="Symbol" w:hAnsi="Symbol" w:hint="default"/>
      </w:rPr>
    </w:lvl>
    <w:lvl w:ilvl="2" w:tplc="7AFCA184" w:tentative="1">
      <w:start w:val="1"/>
      <w:numFmt w:val="bullet"/>
      <w:lvlText w:val=""/>
      <w:lvlJc w:val="left"/>
      <w:pPr>
        <w:tabs>
          <w:tab w:val="num" w:pos="2160"/>
        </w:tabs>
        <w:ind w:left="2160" w:hanging="360"/>
      </w:pPr>
      <w:rPr>
        <w:rFonts w:ascii="Symbol" w:hAnsi="Symbol" w:hint="default"/>
      </w:rPr>
    </w:lvl>
    <w:lvl w:ilvl="3" w:tplc="F320C52C" w:tentative="1">
      <w:start w:val="1"/>
      <w:numFmt w:val="bullet"/>
      <w:lvlText w:val=""/>
      <w:lvlJc w:val="left"/>
      <w:pPr>
        <w:tabs>
          <w:tab w:val="num" w:pos="2880"/>
        </w:tabs>
        <w:ind w:left="2880" w:hanging="360"/>
      </w:pPr>
      <w:rPr>
        <w:rFonts w:ascii="Symbol" w:hAnsi="Symbol" w:hint="default"/>
      </w:rPr>
    </w:lvl>
    <w:lvl w:ilvl="4" w:tplc="BE50834A" w:tentative="1">
      <w:start w:val="1"/>
      <w:numFmt w:val="bullet"/>
      <w:lvlText w:val=""/>
      <w:lvlJc w:val="left"/>
      <w:pPr>
        <w:tabs>
          <w:tab w:val="num" w:pos="3600"/>
        </w:tabs>
        <w:ind w:left="3600" w:hanging="360"/>
      </w:pPr>
      <w:rPr>
        <w:rFonts w:ascii="Symbol" w:hAnsi="Symbol" w:hint="default"/>
      </w:rPr>
    </w:lvl>
    <w:lvl w:ilvl="5" w:tplc="2078024E" w:tentative="1">
      <w:start w:val="1"/>
      <w:numFmt w:val="bullet"/>
      <w:lvlText w:val=""/>
      <w:lvlJc w:val="left"/>
      <w:pPr>
        <w:tabs>
          <w:tab w:val="num" w:pos="4320"/>
        </w:tabs>
        <w:ind w:left="4320" w:hanging="360"/>
      </w:pPr>
      <w:rPr>
        <w:rFonts w:ascii="Symbol" w:hAnsi="Symbol" w:hint="default"/>
      </w:rPr>
    </w:lvl>
    <w:lvl w:ilvl="6" w:tplc="CF8020A2" w:tentative="1">
      <w:start w:val="1"/>
      <w:numFmt w:val="bullet"/>
      <w:lvlText w:val=""/>
      <w:lvlJc w:val="left"/>
      <w:pPr>
        <w:tabs>
          <w:tab w:val="num" w:pos="5040"/>
        </w:tabs>
        <w:ind w:left="5040" w:hanging="360"/>
      </w:pPr>
      <w:rPr>
        <w:rFonts w:ascii="Symbol" w:hAnsi="Symbol" w:hint="default"/>
      </w:rPr>
    </w:lvl>
    <w:lvl w:ilvl="7" w:tplc="4DA06138" w:tentative="1">
      <w:start w:val="1"/>
      <w:numFmt w:val="bullet"/>
      <w:lvlText w:val=""/>
      <w:lvlJc w:val="left"/>
      <w:pPr>
        <w:tabs>
          <w:tab w:val="num" w:pos="5760"/>
        </w:tabs>
        <w:ind w:left="5760" w:hanging="360"/>
      </w:pPr>
      <w:rPr>
        <w:rFonts w:ascii="Symbol" w:hAnsi="Symbol" w:hint="default"/>
      </w:rPr>
    </w:lvl>
    <w:lvl w:ilvl="8" w:tplc="FFE6D678" w:tentative="1">
      <w:start w:val="1"/>
      <w:numFmt w:val="bullet"/>
      <w:lvlText w:val=""/>
      <w:lvlJc w:val="left"/>
      <w:pPr>
        <w:tabs>
          <w:tab w:val="num" w:pos="6480"/>
        </w:tabs>
        <w:ind w:left="6480" w:hanging="360"/>
      </w:pPr>
      <w:rPr>
        <w:rFonts w:ascii="Symbol" w:hAnsi="Symbol" w:hint="default"/>
      </w:rPr>
    </w:lvl>
  </w:abstractNum>
  <w:abstractNum w:abstractNumId="24" w15:restartNumberingAfterBreak="0">
    <w:nsid w:val="620F2440"/>
    <w:multiLevelType w:val="singleLevel"/>
    <w:tmpl w:val="6860A420"/>
    <w:lvl w:ilvl="0">
      <w:start w:val="1"/>
      <w:numFmt w:val="bullet"/>
      <w:pStyle w:val="ListBullet3"/>
      <w:lvlText w:val=""/>
      <w:lvlJc w:val="left"/>
      <w:pPr>
        <w:tabs>
          <w:tab w:val="num" w:pos="1485"/>
        </w:tabs>
        <w:ind w:left="1485" w:hanging="283"/>
      </w:pPr>
      <w:rPr>
        <w:rFonts w:ascii="Symbol" w:hAnsi="Symbol"/>
      </w:rPr>
    </w:lvl>
  </w:abstractNum>
  <w:abstractNum w:abstractNumId="25" w15:restartNumberingAfterBreak="0">
    <w:nsid w:val="69B21082"/>
    <w:multiLevelType w:val="hybridMultilevel"/>
    <w:tmpl w:val="0608D270"/>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6" w15:restartNumberingAfterBreak="0">
    <w:nsid w:val="6D6F0C82"/>
    <w:multiLevelType w:val="hybridMultilevel"/>
    <w:tmpl w:val="0F5490C4"/>
    <w:lvl w:ilvl="0" w:tplc="04020001">
      <w:start w:val="1"/>
      <w:numFmt w:val="bullet"/>
      <w:lvlText w:val=""/>
      <w:lvlJc w:val="left"/>
      <w:pPr>
        <w:ind w:left="720" w:hanging="360"/>
      </w:pPr>
      <w:rPr>
        <w:rFonts w:ascii="Symbol" w:hAnsi="Symbol" w:hint="default"/>
      </w:rPr>
    </w:lvl>
    <w:lvl w:ilvl="1" w:tplc="04020003" w:tentative="1">
      <w:start w:val="1"/>
      <w:numFmt w:val="bullet"/>
      <w:lvlText w:val="o"/>
      <w:lvlJc w:val="left"/>
      <w:pPr>
        <w:ind w:left="1440" w:hanging="360"/>
      </w:pPr>
      <w:rPr>
        <w:rFonts w:ascii="Courier New" w:hAnsi="Courier New" w:cs="Courier New" w:hint="default"/>
      </w:rPr>
    </w:lvl>
    <w:lvl w:ilvl="2" w:tplc="04020005" w:tentative="1">
      <w:start w:val="1"/>
      <w:numFmt w:val="bullet"/>
      <w:lvlText w:val=""/>
      <w:lvlJc w:val="left"/>
      <w:pPr>
        <w:ind w:left="2160" w:hanging="360"/>
      </w:pPr>
      <w:rPr>
        <w:rFonts w:ascii="Wingdings" w:hAnsi="Wingdings" w:hint="default"/>
      </w:rPr>
    </w:lvl>
    <w:lvl w:ilvl="3" w:tplc="04020001" w:tentative="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cs="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cs="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27" w15:restartNumberingAfterBreak="0">
    <w:nsid w:val="6DF118C0"/>
    <w:multiLevelType w:val="singleLevel"/>
    <w:tmpl w:val="B90C8B88"/>
    <w:lvl w:ilvl="0">
      <w:start w:val="1"/>
      <w:numFmt w:val="bullet"/>
      <w:pStyle w:val="ListBullet4"/>
      <w:lvlText w:val=""/>
      <w:lvlJc w:val="left"/>
      <w:pPr>
        <w:tabs>
          <w:tab w:val="num" w:pos="1485"/>
        </w:tabs>
        <w:ind w:left="1485" w:hanging="283"/>
      </w:pPr>
      <w:rPr>
        <w:rFonts w:ascii="Symbol" w:hAnsi="Symbol"/>
      </w:rPr>
    </w:lvl>
  </w:abstractNum>
  <w:abstractNum w:abstractNumId="28" w15:restartNumberingAfterBreak="0">
    <w:nsid w:val="722304D7"/>
    <w:multiLevelType w:val="multilevel"/>
    <w:tmpl w:val="9DE2758E"/>
    <w:lvl w:ilvl="0">
      <w:start w:val="1"/>
      <w:numFmt w:val="decimal"/>
      <w:pStyle w:val="ListNumber4"/>
      <w:lvlText w:val="(%1)"/>
      <w:lvlJc w:val="left"/>
      <w:pPr>
        <w:tabs>
          <w:tab w:val="num" w:pos="1911"/>
        </w:tabs>
        <w:ind w:left="1911" w:hanging="709"/>
      </w:pPr>
    </w:lvl>
    <w:lvl w:ilvl="1">
      <w:start w:val="1"/>
      <w:numFmt w:val="lowerLetter"/>
      <w:pStyle w:val="ListNumber4Level2"/>
      <w:lvlText w:val="(%2)"/>
      <w:lvlJc w:val="left"/>
      <w:pPr>
        <w:tabs>
          <w:tab w:val="num" w:pos="2619"/>
        </w:tabs>
        <w:ind w:left="2619" w:hanging="708"/>
      </w:pPr>
    </w:lvl>
    <w:lvl w:ilvl="2">
      <w:start w:val="1"/>
      <w:numFmt w:val="bullet"/>
      <w:pStyle w:val="ListNumber4Level3"/>
      <w:lvlText w:val="–"/>
      <w:lvlJc w:val="left"/>
      <w:pPr>
        <w:tabs>
          <w:tab w:val="num" w:pos="3328"/>
        </w:tabs>
        <w:ind w:left="3328" w:hanging="709"/>
      </w:pPr>
      <w:rPr>
        <w:rFonts w:ascii="Times New Roman" w:hAnsi="Times New Roman"/>
      </w:rPr>
    </w:lvl>
    <w:lvl w:ilvl="3">
      <w:start w:val="1"/>
      <w:numFmt w:val="bullet"/>
      <w:pStyle w:val="ListNumber4Level4"/>
      <w:lvlText w:val=""/>
      <w:lvlJc w:val="left"/>
      <w:pPr>
        <w:tabs>
          <w:tab w:val="num" w:pos="4037"/>
        </w:tabs>
        <w:ind w:left="4037" w:hanging="709"/>
      </w:pPr>
      <w:rPr>
        <w:rFonts w:ascii="Symbol" w:hAnsi="Symbol"/>
      </w:r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
  </w:num>
  <w:num w:numId="2">
    <w:abstractNumId w:val="0"/>
  </w:num>
  <w:num w:numId="3">
    <w:abstractNumId w:val="16"/>
  </w:num>
  <w:num w:numId="4">
    <w:abstractNumId w:val="8"/>
  </w:num>
  <w:num w:numId="5">
    <w:abstractNumId w:val="15"/>
  </w:num>
  <w:num w:numId="6">
    <w:abstractNumId w:val="24"/>
  </w:num>
  <w:num w:numId="7">
    <w:abstractNumId w:val="27"/>
  </w:num>
  <w:num w:numId="8">
    <w:abstractNumId w:val="11"/>
  </w:num>
  <w:num w:numId="9">
    <w:abstractNumId w:val="22"/>
  </w:num>
  <w:num w:numId="10">
    <w:abstractNumId w:val="21"/>
  </w:num>
  <w:num w:numId="11">
    <w:abstractNumId w:val="17"/>
  </w:num>
  <w:num w:numId="12">
    <w:abstractNumId w:val="19"/>
  </w:num>
  <w:num w:numId="13">
    <w:abstractNumId w:val="6"/>
  </w:num>
  <w:num w:numId="14">
    <w:abstractNumId w:val="12"/>
  </w:num>
  <w:num w:numId="15">
    <w:abstractNumId w:val="5"/>
  </w:num>
  <w:num w:numId="16">
    <w:abstractNumId w:val="9"/>
  </w:num>
  <w:num w:numId="17">
    <w:abstractNumId w:val="28"/>
  </w:num>
  <w:num w:numId="18">
    <w:abstractNumId w:val="18"/>
  </w:num>
  <w:num w:numId="19">
    <w:abstractNumId w:val="26"/>
  </w:num>
  <w:num w:numId="20">
    <w:abstractNumId w:val="25"/>
  </w:num>
  <w:num w:numId="21">
    <w:abstractNumId w:val="14"/>
  </w:num>
  <w:num w:numId="22">
    <w:abstractNumId w:val="7"/>
  </w:num>
  <w:num w:numId="23">
    <w:abstractNumId w:val="4"/>
  </w:num>
  <w:num w:numId="24">
    <w:abstractNumId w:val="20"/>
  </w:num>
  <w:num w:numId="25">
    <w:abstractNumId w:val="3"/>
  </w:num>
  <w:num w:numId="26">
    <w:abstractNumId w:val="13"/>
  </w:num>
  <w:num w:numId="27">
    <w:abstractNumId w:val="23"/>
  </w:num>
  <w:num w:numId="28">
    <w:abstractNumId w:val="10"/>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SystemFonts/>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Formatting/>
  <w:defaultTabStop w:val="720"/>
  <w:hyphenationZone w:val="425"/>
  <w:displayHorizontalDrawingGridEvery w:val="0"/>
  <w:displayVerticalDrawingGridEvery w:val="0"/>
  <w:doNotUseMarginsForDrawingGridOrigin/>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EurolookDoctype" w:val="REP"/>
    <w:docVar w:name="EurolookLanguage" w:val="2057"/>
    <w:docVar w:name="EurolookVersion" w:val="3.9"/>
    <w:docVar w:name="LW_DocType" w:val="REP"/>
  </w:docVars>
  <w:rsids>
    <w:rsidRoot w:val="00E15899"/>
    <w:rsid w:val="000006C7"/>
    <w:rsid w:val="00000B48"/>
    <w:rsid w:val="00001247"/>
    <w:rsid w:val="00003121"/>
    <w:rsid w:val="000041FF"/>
    <w:rsid w:val="00005C59"/>
    <w:rsid w:val="00006AC6"/>
    <w:rsid w:val="0000702E"/>
    <w:rsid w:val="0000746E"/>
    <w:rsid w:val="0000798E"/>
    <w:rsid w:val="00011E08"/>
    <w:rsid w:val="00012028"/>
    <w:rsid w:val="0001364D"/>
    <w:rsid w:val="00013CB4"/>
    <w:rsid w:val="00014186"/>
    <w:rsid w:val="00014A34"/>
    <w:rsid w:val="0001511E"/>
    <w:rsid w:val="00015C70"/>
    <w:rsid w:val="00015EE9"/>
    <w:rsid w:val="000160E5"/>
    <w:rsid w:val="0001637B"/>
    <w:rsid w:val="00016D1C"/>
    <w:rsid w:val="000179B1"/>
    <w:rsid w:val="00017DBE"/>
    <w:rsid w:val="000206F2"/>
    <w:rsid w:val="000208D7"/>
    <w:rsid w:val="00022B14"/>
    <w:rsid w:val="000243CE"/>
    <w:rsid w:val="00024582"/>
    <w:rsid w:val="0002492B"/>
    <w:rsid w:val="000249FB"/>
    <w:rsid w:val="00025030"/>
    <w:rsid w:val="00026519"/>
    <w:rsid w:val="00026BFB"/>
    <w:rsid w:val="000302AC"/>
    <w:rsid w:val="0003189E"/>
    <w:rsid w:val="00035199"/>
    <w:rsid w:val="00036E5F"/>
    <w:rsid w:val="00040B7F"/>
    <w:rsid w:val="00040DF1"/>
    <w:rsid w:val="0004158A"/>
    <w:rsid w:val="00042001"/>
    <w:rsid w:val="00042088"/>
    <w:rsid w:val="000420D3"/>
    <w:rsid w:val="00042F0D"/>
    <w:rsid w:val="000437EC"/>
    <w:rsid w:val="00043C41"/>
    <w:rsid w:val="0004590D"/>
    <w:rsid w:val="000476F2"/>
    <w:rsid w:val="000504F4"/>
    <w:rsid w:val="000507A3"/>
    <w:rsid w:val="00051248"/>
    <w:rsid w:val="00051752"/>
    <w:rsid w:val="0005247E"/>
    <w:rsid w:val="00052F56"/>
    <w:rsid w:val="00053A36"/>
    <w:rsid w:val="00054397"/>
    <w:rsid w:val="000544AB"/>
    <w:rsid w:val="00055230"/>
    <w:rsid w:val="00055551"/>
    <w:rsid w:val="000555B7"/>
    <w:rsid w:val="000559F4"/>
    <w:rsid w:val="00056805"/>
    <w:rsid w:val="000568B0"/>
    <w:rsid w:val="000568F1"/>
    <w:rsid w:val="00056FE5"/>
    <w:rsid w:val="0005723C"/>
    <w:rsid w:val="0006095D"/>
    <w:rsid w:val="000609DC"/>
    <w:rsid w:val="000615B8"/>
    <w:rsid w:val="00061E42"/>
    <w:rsid w:val="00062536"/>
    <w:rsid w:val="00062C03"/>
    <w:rsid w:val="00063A9B"/>
    <w:rsid w:val="00063C80"/>
    <w:rsid w:val="00063F04"/>
    <w:rsid w:val="000645DC"/>
    <w:rsid w:val="00064708"/>
    <w:rsid w:val="00064A83"/>
    <w:rsid w:val="000650A4"/>
    <w:rsid w:val="00065BB5"/>
    <w:rsid w:val="000665C2"/>
    <w:rsid w:val="0006660B"/>
    <w:rsid w:val="000672E9"/>
    <w:rsid w:val="00067C66"/>
    <w:rsid w:val="0007099F"/>
    <w:rsid w:val="00070F07"/>
    <w:rsid w:val="0007123D"/>
    <w:rsid w:val="00072A92"/>
    <w:rsid w:val="00072C72"/>
    <w:rsid w:val="000734C3"/>
    <w:rsid w:val="00073768"/>
    <w:rsid w:val="00074448"/>
    <w:rsid w:val="000750F6"/>
    <w:rsid w:val="00076479"/>
    <w:rsid w:val="00076F1D"/>
    <w:rsid w:val="00080074"/>
    <w:rsid w:val="00080A6E"/>
    <w:rsid w:val="00081550"/>
    <w:rsid w:val="0008176A"/>
    <w:rsid w:val="000851A9"/>
    <w:rsid w:val="00085718"/>
    <w:rsid w:val="00085C82"/>
    <w:rsid w:val="000869CF"/>
    <w:rsid w:val="00086C34"/>
    <w:rsid w:val="00086F42"/>
    <w:rsid w:val="0008738C"/>
    <w:rsid w:val="00090B30"/>
    <w:rsid w:val="0009121F"/>
    <w:rsid w:val="00091F89"/>
    <w:rsid w:val="000921DA"/>
    <w:rsid w:val="00092593"/>
    <w:rsid w:val="000950BF"/>
    <w:rsid w:val="0009515A"/>
    <w:rsid w:val="00095268"/>
    <w:rsid w:val="0009600B"/>
    <w:rsid w:val="00096914"/>
    <w:rsid w:val="00096A45"/>
    <w:rsid w:val="00096B84"/>
    <w:rsid w:val="00096C00"/>
    <w:rsid w:val="00096D85"/>
    <w:rsid w:val="0009746E"/>
    <w:rsid w:val="00097F4A"/>
    <w:rsid w:val="000A0D4C"/>
    <w:rsid w:val="000A0F41"/>
    <w:rsid w:val="000A112D"/>
    <w:rsid w:val="000A1454"/>
    <w:rsid w:val="000A1965"/>
    <w:rsid w:val="000A19C4"/>
    <w:rsid w:val="000A1EBA"/>
    <w:rsid w:val="000A1F02"/>
    <w:rsid w:val="000A2529"/>
    <w:rsid w:val="000A2A1F"/>
    <w:rsid w:val="000A2DEA"/>
    <w:rsid w:val="000A2EBD"/>
    <w:rsid w:val="000A402C"/>
    <w:rsid w:val="000A438B"/>
    <w:rsid w:val="000A4E8F"/>
    <w:rsid w:val="000A7297"/>
    <w:rsid w:val="000A73D3"/>
    <w:rsid w:val="000A7DC2"/>
    <w:rsid w:val="000B0025"/>
    <w:rsid w:val="000B0498"/>
    <w:rsid w:val="000B160B"/>
    <w:rsid w:val="000B1731"/>
    <w:rsid w:val="000B1F6E"/>
    <w:rsid w:val="000B2380"/>
    <w:rsid w:val="000B2722"/>
    <w:rsid w:val="000B2801"/>
    <w:rsid w:val="000B3C6A"/>
    <w:rsid w:val="000B3F03"/>
    <w:rsid w:val="000B4CC0"/>
    <w:rsid w:val="000B647B"/>
    <w:rsid w:val="000B698D"/>
    <w:rsid w:val="000B74DE"/>
    <w:rsid w:val="000C183C"/>
    <w:rsid w:val="000C2328"/>
    <w:rsid w:val="000C2470"/>
    <w:rsid w:val="000C291A"/>
    <w:rsid w:val="000C34BF"/>
    <w:rsid w:val="000C46A1"/>
    <w:rsid w:val="000C5234"/>
    <w:rsid w:val="000C5F8D"/>
    <w:rsid w:val="000C6277"/>
    <w:rsid w:val="000C702A"/>
    <w:rsid w:val="000D0CC3"/>
    <w:rsid w:val="000D0D60"/>
    <w:rsid w:val="000D0E2C"/>
    <w:rsid w:val="000D1F5C"/>
    <w:rsid w:val="000D274C"/>
    <w:rsid w:val="000D3B7A"/>
    <w:rsid w:val="000D3C36"/>
    <w:rsid w:val="000D5051"/>
    <w:rsid w:val="000D5A2F"/>
    <w:rsid w:val="000D6B90"/>
    <w:rsid w:val="000D6BC8"/>
    <w:rsid w:val="000D7923"/>
    <w:rsid w:val="000E0C46"/>
    <w:rsid w:val="000E2374"/>
    <w:rsid w:val="000E2514"/>
    <w:rsid w:val="000E27BD"/>
    <w:rsid w:val="000E3535"/>
    <w:rsid w:val="000E3616"/>
    <w:rsid w:val="000E39F8"/>
    <w:rsid w:val="000E496D"/>
    <w:rsid w:val="000E4CF2"/>
    <w:rsid w:val="000E54CB"/>
    <w:rsid w:val="000E5D40"/>
    <w:rsid w:val="000E6805"/>
    <w:rsid w:val="000E74C7"/>
    <w:rsid w:val="000E7965"/>
    <w:rsid w:val="000F037E"/>
    <w:rsid w:val="000F0451"/>
    <w:rsid w:val="000F0D78"/>
    <w:rsid w:val="000F0E6C"/>
    <w:rsid w:val="000F34F1"/>
    <w:rsid w:val="000F3FE1"/>
    <w:rsid w:val="000F4976"/>
    <w:rsid w:val="000F4BA6"/>
    <w:rsid w:val="000F5426"/>
    <w:rsid w:val="000F54EE"/>
    <w:rsid w:val="000F588A"/>
    <w:rsid w:val="000F5FF3"/>
    <w:rsid w:val="000F60F1"/>
    <w:rsid w:val="000F6D0E"/>
    <w:rsid w:val="000F6F4E"/>
    <w:rsid w:val="0010130D"/>
    <w:rsid w:val="0010200B"/>
    <w:rsid w:val="00102B52"/>
    <w:rsid w:val="00103031"/>
    <w:rsid w:val="001041FB"/>
    <w:rsid w:val="001042F2"/>
    <w:rsid w:val="00106D54"/>
    <w:rsid w:val="00107A67"/>
    <w:rsid w:val="001101EC"/>
    <w:rsid w:val="001123E3"/>
    <w:rsid w:val="00112739"/>
    <w:rsid w:val="00113F79"/>
    <w:rsid w:val="00114D8B"/>
    <w:rsid w:val="00115292"/>
    <w:rsid w:val="00115917"/>
    <w:rsid w:val="00115A1F"/>
    <w:rsid w:val="001162B4"/>
    <w:rsid w:val="00116514"/>
    <w:rsid w:val="0011704D"/>
    <w:rsid w:val="0011715A"/>
    <w:rsid w:val="001172CC"/>
    <w:rsid w:val="00117A5B"/>
    <w:rsid w:val="00117BE9"/>
    <w:rsid w:val="001202C4"/>
    <w:rsid w:val="00120CDC"/>
    <w:rsid w:val="001215A4"/>
    <w:rsid w:val="00121AA4"/>
    <w:rsid w:val="00123129"/>
    <w:rsid w:val="00123B16"/>
    <w:rsid w:val="00124006"/>
    <w:rsid w:val="00124600"/>
    <w:rsid w:val="00124AC4"/>
    <w:rsid w:val="00125351"/>
    <w:rsid w:val="001256C5"/>
    <w:rsid w:val="001257A2"/>
    <w:rsid w:val="00125ED8"/>
    <w:rsid w:val="00126321"/>
    <w:rsid w:val="001266E5"/>
    <w:rsid w:val="0012681B"/>
    <w:rsid w:val="00126DD2"/>
    <w:rsid w:val="00127201"/>
    <w:rsid w:val="00127562"/>
    <w:rsid w:val="00127DCE"/>
    <w:rsid w:val="00130434"/>
    <w:rsid w:val="0013098C"/>
    <w:rsid w:val="00130A6F"/>
    <w:rsid w:val="00130AB5"/>
    <w:rsid w:val="00132296"/>
    <w:rsid w:val="00132A06"/>
    <w:rsid w:val="00132CF0"/>
    <w:rsid w:val="001330CE"/>
    <w:rsid w:val="00134871"/>
    <w:rsid w:val="00135910"/>
    <w:rsid w:val="00136693"/>
    <w:rsid w:val="001372DE"/>
    <w:rsid w:val="001407C7"/>
    <w:rsid w:val="00140D49"/>
    <w:rsid w:val="00140DEA"/>
    <w:rsid w:val="00141004"/>
    <w:rsid w:val="00141D06"/>
    <w:rsid w:val="0014291A"/>
    <w:rsid w:val="001447E6"/>
    <w:rsid w:val="00145842"/>
    <w:rsid w:val="00145FC8"/>
    <w:rsid w:val="00147ADC"/>
    <w:rsid w:val="00150085"/>
    <w:rsid w:val="001506E6"/>
    <w:rsid w:val="001514D3"/>
    <w:rsid w:val="00151853"/>
    <w:rsid w:val="00151A38"/>
    <w:rsid w:val="00153BF8"/>
    <w:rsid w:val="00155136"/>
    <w:rsid w:val="00156B9C"/>
    <w:rsid w:val="00156BC0"/>
    <w:rsid w:val="00156BC5"/>
    <w:rsid w:val="00157142"/>
    <w:rsid w:val="0015723C"/>
    <w:rsid w:val="00160CE6"/>
    <w:rsid w:val="00160D05"/>
    <w:rsid w:val="00162044"/>
    <w:rsid w:val="001623B5"/>
    <w:rsid w:val="001638C2"/>
    <w:rsid w:val="00163A6D"/>
    <w:rsid w:val="00163B2A"/>
    <w:rsid w:val="00163E65"/>
    <w:rsid w:val="0016405C"/>
    <w:rsid w:val="0016417E"/>
    <w:rsid w:val="00164ADB"/>
    <w:rsid w:val="00165EBA"/>
    <w:rsid w:val="001660FA"/>
    <w:rsid w:val="001667DA"/>
    <w:rsid w:val="00166F13"/>
    <w:rsid w:val="001711A7"/>
    <w:rsid w:val="00171A66"/>
    <w:rsid w:val="001722F4"/>
    <w:rsid w:val="001725F2"/>
    <w:rsid w:val="0017314B"/>
    <w:rsid w:val="0017317D"/>
    <w:rsid w:val="001736FF"/>
    <w:rsid w:val="00173C5A"/>
    <w:rsid w:val="00173E61"/>
    <w:rsid w:val="00173EBF"/>
    <w:rsid w:val="001778A2"/>
    <w:rsid w:val="0018098D"/>
    <w:rsid w:val="00180D52"/>
    <w:rsid w:val="0018138D"/>
    <w:rsid w:val="00181492"/>
    <w:rsid w:val="001815F8"/>
    <w:rsid w:val="001824FF"/>
    <w:rsid w:val="00182BE1"/>
    <w:rsid w:val="0018390E"/>
    <w:rsid w:val="00184A89"/>
    <w:rsid w:val="00184E73"/>
    <w:rsid w:val="00185022"/>
    <w:rsid w:val="0018536A"/>
    <w:rsid w:val="00185B58"/>
    <w:rsid w:val="00185C2B"/>
    <w:rsid w:val="00185E83"/>
    <w:rsid w:val="00185F56"/>
    <w:rsid w:val="00186045"/>
    <w:rsid w:val="001861CB"/>
    <w:rsid w:val="00186293"/>
    <w:rsid w:val="0018637E"/>
    <w:rsid w:val="00190677"/>
    <w:rsid w:val="00190FAB"/>
    <w:rsid w:val="001913C3"/>
    <w:rsid w:val="00191EA4"/>
    <w:rsid w:val="00192853"/>
    <w:rsid w:val="001928BD"/>
    <w:rsid w:val="001951E0"/>
    <w:rsid w:val="00197702"/>
    <w:rsid w:val="001A1173"/>
    <w:rsid w:val="001A17F0"/>
    <w:rsid w:val="001A1CB3"/>
    <w:rsid w:val="001A2208"/>
    <w:rsid w:val="001A2726"/>
    <w:rsid w:val="001A2F0E"/>
    <w:rsid w:val="001A3763"/>
    <w:rsid w:val="001A3A63"/>
    <w:rsid w:val="001A513C"/>
    <w:rsid w:val="001A5F48"/>
    <w:rsid w:val="001A7ABA"/>
    <w:rsid w:val="001B109E"/>
    <w:rsid w:val="001B17AC"/>
    <w:rsid w:val="001B1A3D"/>
    <w:rsid w:val="001B2C45"/>
    <w:rsid w:val="001B3676"/>
    <w:rsid w:val="001B3A04"/>
    <w:rsid w:val="001B4061"/>
    <w:rsid w:val="001B4C32"/>
    <w:rsid w:val="001B542E"/>
    <w:rsid w:val="001B7D09"/>
    <w:rsid w:val="001C1041"/>
    <w:rsid w:val="001C17A3"/>
    <w:rsid w:val="001C17BE"/>
    <w:rsid w:val="001C2197"/>
    <w:rsid w:val="001C2925"/>
    <w:rsid w:val="001C2A1B"/>
    <w:rsid w:val="001C4862"/>
    <w:rsid w:val="001C4996"/>
    <w:rsid w:val="001C4C66"/>
    <w:rsid w:val="001C5F98"/>
    <w:rsid w:val="001C6F78"/>
    <w:rsid w:val="001C73CF"/>
    <w:rsid w:val="001D1458"/>
    <w:rsid w:val="001D1B73"/>
    <w:rsid w:val="001D2179"/>
    <w:rsid w:val="001D236F"/>
    <w:rsid w:val="001D243A"/>
    <w:rsid w:val="001D256C"/>
    <w:rsid w:val="001D2596"/>
    <w:rsid w:val="001D3F54"/>
    <w:rsid w:val="001D4027"/>
    <w:rsid w:val="001D478B"/>
    <w:rsid w:val="001D4FD0"/>
    <w:rsid w:val="001D5212"/>
    <w:rsid w:val="001D6CE4"/>
    <w:rsid w:val="001D7B3C"/>
    <w:rsid w:val="001E0488"/>
    <w:rsid w:val="001E0776"/>
    <w:rsid w:val="001E0ADC"/>
    <w:rsid w:val="001E0E29"/>
    <w:rsid w:val="001E244B"/>
    <w:rsid w:val="001E29AB"/>
    <w:rsid w:val="001E2B2E"/>
    <w:rsid w:val="001E36E5"/>
    <w:rsid w:val="001E39F6"/>
    <w:rsid w:val="001E3CDE"/>
    <w:rsid w:val="001E49F4"/>
    <w:rsid w:val="001E5988"/>
    <w:rsid w:val="001E67A8"/>
    <w:rsid w:val="001E7010"/>
    <w:rsid w:val="001E745A"/>
    <w:rsid w:val="001E77AA"/>
    <w:rsid w:val="001F041D"/>
    <w:rsid w:val="001F0B27"/>
    <w:rsid w:val="001F0D62"/>
    <w:rsid w:val="001F0EF4"/>
    <w:rsid w:val="001F144D"/>
    <w:rsid w:val="001F2D9C"/>
    <w:rsid w:val="001F3C8F"/>
    <w:rsid w:val="001F4AA7"/>
    <w:rsid w:val="001F5C54"/>
    <w:rsid w:val="001F62A6"/>
    <w:rsid w:val="001F6D5A"/>
    <w:rsid w:val="001F6EC0"/>
    <w:rsid w:val="002014EF"/>
    <w:rsid w:val="00202032"/>
    <w:rsid w:val="00202A97"/>
    <w:rsid w:val="00204324"/>
    <w:rsid w:val="00205452"/>
    <w:rsid w:val="00206DCE"/>
    <w:rsid w:val="00207208"/>
    <w:rsid w:val="0020774F"/>
    <w:rsid w:val="00212438"/>
    <w:rsid w:val="00212EEB"/>
    <w:rsid w:val="002131BF"/>
    <w:rsid w:val="00213751"/>
    <w:rsid w:val="002142D7"/>
    <w:rsid w:val="0021514D"/>
    <w:rsid w:val="002159B6"/>
    <w:rsid w:val="00216348"/>
    <w:rsid w:val="00216830"/>
    <w:rsid w:val="00216E52"/>
    <w:rsid w:val="002177FD"/>
    <w:rsid w:val="00220FC4"/>
    <w:rsid w:val="0022147B"/>
    <w:rsid w:val="00221D64"/>
    <w:rsid w:val="002230D9"/>
    <w:rsid w:val="002237B8"/>
    <w:rsid w:val="00223C26"/>
    <w:rsid w:val="00223DA5"/>
    <w:rsid w:val="00224BA2"/>
    <w:rsid w:val="00224CA2"/>
    <w:rsid w:val="0022505D"/>
    <w:rsid w:val="002255FB"/>
    <w:rsid w:val="002256D6"/>
    <w:rsid w:val="00225D1A"/>
    <w:rsid w:val="002263B8"/>
    <w:rsid w:val="002265FC"/>
    <w:rsid w:val="0023074F"/>
    <w:rsid w:val="00230AE3"/>
    <w:rsid w:val="00231014"/>
    <w:rsid w:val="0023109D"/>
    <w:rsid w:val="00231307"/>
    <w:rsid w:val="00231710"/>
    <w:rsid w:val="0023230B"/>
    <w:rsid w:val="00232614"/>
    <w:rsid w:val="0023279B"/>
    <w:rsid w:val="00232A81"/>
    <w:rsid w:val="00232D6D"/>
    <w:rsid w:val="00233051"/>
    <w:rsid w:val="002331F6"/>
    <w:rsid w:val="0023326B"/>
    <w:rsid w:val="002335B5"/>
    <w:rsid w:val="002335E5"/>
    <w:rsid w:val="002336B0"/>
    <w:rsid w:val="00234106"/>
    <w:rsid w:val="00235983"/>
    <w:rsid w:val="002363B3"/>
    <w:rsid w:val="0023654E"/>
    <w:rsid w:val="002376A3"/>
    <w:rsid w:val="0023771D"/>
    <w:rsid w:val="002379BA"/>
    <w:rsid w:val="00237AE5"/>
    <w:rsid w:val="002408D2"/>
    <w:rsid w:val="00241523"/>
    <w:rsid w:val="00241772"/>
    <w:rsid w:val="002427A0"/>
    <w:rsid w:val="002430F4"/>
    <w:rsid w:val="00243FB0"/>
    <w:rsid w:val="00244060"/>
    <w:rsid w:val="0024446C"/>
    <w:rsid w:val="002444AA"/>
    <w:rsid w:val="00244600"/>
    <w:rsid w:val="00244D8A"/>
    <w:rsid w:val="00244EFC"/>
    <w:rsid w:val="0024718E"/>
    <w:rsid w:val="002472B5"/>
    <w:rsid w:val="00247CD6"/>
    <w:rsid w:val="00250615"/>
    <w:rsid w:val="00251F36"/>
    <w:rsid w:val="0025421A"/>
    <w:rsid w:val="00254747"/>
    <w:rsid w:val="00256258"/>
    <w:rsid w:val="00257F0F"/>
    <w:rsid w:val="00260132"/>
    <w:rsid w:val="002618AD"/>
    <w:rsid w:val="002629D9"/>
    <w:rsid w:val="002631EC"/>
    <w:rsid w:val="00263887"/>
    <w:rsid w:val="00263B1B"/>
    <w:rsid w:val="00264ACF"/>
    <w:rsid w:val="00265404"/>
    <w:rsid w:val="002656C7"/>
    <w:rsid w:val="00267892"/>
    <w:rsid w:val="00267C56"/>
    <w:rsid w:val="00270896"/>
    <w:rsid w:val="00271111"/>
    <w:rsid w:val="00271AFF"/>
    <w:rsid w:val="00271DEB"/>
    <w:rsid w:val="00274357"/>
    <w:rsid w:val="00275DCC"/>
    <w:rsid w:val="00276848"/>
    <w:rsid w:val="00277147"/>
    <w:rsid w:val="00277253"/>
    <w:rsid w:val="00277828"/>
    <w:rsid w:val="002807EC"/>
    <w:rsid w:val="00280EEE"/>
    <w:rsid w:val="0028174A"/>
    <w:rsid w:val="002819C4"/>
    <w:rsid w:val="00282DB0"/>
    <w:rsid w:val="00283162"/>
    <w:rsid w:val="00284629"/>
    <w:rsid w:val="002848FB"/>
    <w:rsid w:val="00285728"/>
    <w:rsid w:val="0028615E"/>
    <w:rsid w:val="00286AA8"/>
    <w:rsid w:val="00286AC1"/>
    <w:rsid w:val="00286BA1"/>
    <w:rsid w:val="00287645"/>
    <w:rsid w:val="00290E38"/>
    <w:rsid w:val="00291501"/>
    <w:rsid w:val="0029172C"/>
    <w:rsid w:val="00291C1E"/>
    <w:rsid w:val="00292F40"/>
    <w:rsid w:val="0029325B"/>
    <w:rsid w:val="002949AC"/>
    <w:rsid w:val="002950C0"/>
    <w:rsid w:val="00295443"/>
    <w:rsid w:val="00295950"/>
    <w:rsid w:val="0029624C"/>
    <w:rsid w:val="00297A52"/>
    <w:rsid w:val="00297C9F"/>
    <w:rsid w:val="002A0697"/>
    <w:rsid w:val="002A225C"/>
    <w:rsid w:val="002A32A5"/>
    <w:rsid w:val="002A5DAD"/>
    <w:rsid w:val="002A60F2"/>
    <w:rsid w:val="002A6B8F"/>
    <w:rsid w:val="002A6BE1"/>
    <w:rsid w:val="002A74F2"/>
    <w:rsid w:val="002A799E"/>
    <w:rsid w:val="002B0621"/>
    <w:rsid w:val="002B0D0E"/>
    <w:rsid w:val="002B16A1"/>
    <w:rsid w:val="002B1D9D"/>
    <w:rsid w:val="002B2F08"/>
    <w:rsid w:val="002B3677"/>
    <w:rsid w:val="002B3DDE"/>
    <w:rsid w:val="002B3EFE"/>
    <w:rsid w:val="002B4492"/>
    <w:rsid w:val="002B55E4"/>
    <w:rsid w:val="002B6160"/>
    <w:rsid w:val="002B6544"/>
    <w:rsid w:val="002B6A26"/>
    <w:rsid w:val="002B7160"/>
    <w:rsid w:val="002B7566"/>
    <w:rsid w:val="002C0AD6"/>
    <w:rsid w:val="002C1BFD"/>
    <w:rsid w:val="002C230D"/>
    <w:rsid w:val="002C24A3"/>
    <w:rsid w:val="002C3405"/>
    <w:rsid w:val="002C389F"/>
    <w:rsid w:val="002C4663"/>
    <w:rsid w:val="002C4DF8"/>
    <w:rsid w:val="002C5BC1"/>
    <w:rsid w:val="002C673E"/>
    <w:rsid w:val="002C68D1"/>
    <w:rsid w:val="002C6E2A"/>
    <w:rsid w:val="002C74F8"/>
    <w:rsid w:val="002C7F3D"/>
    <w:rsid w:val="002D030F"/>
    <w:rsid w:val="002D0709"/>
    <w:rsid w:val="002D07F7"/>
    <w:rsid w:val="002D09AC"/>
    <w:rsid w:val="002D0B81"/>
    <w:rsid w:val="002D12FA"/>
    <w:rsid w:val="002D3166"/>
    <w:rsid w:val="002D3D2D"/>
    <w:rsid w:val="002D42B2"/>
    <w:rsid w:val="002D4EF8"/>
    <w:rsid w:val="002D5374"/>
    <w:rsid w:val="002D5581"/>
    <w:rsid w:val="002D5A0B"/>
    <w:rsid w:val="002D5FF9"/>
    <w:rsid w:val="002D623D"/>
    <w:rsid w:val="002D699F"/>
    <w:rsid w:val="002D740B"/>
    <w:rsid w:val="002D75CE"/>
    <w:rsid w:val="002D7629"/>
    <w:rsid w:val="002E0695"/>
    <w:rsid w:val="002E07C8"/>
    <w:rsid w:val="002E127E"/>
    <w:rsid w:val="002E1C84"/>
    <w:rsid w:val="002E1E01"/>
    <w:rsid w:val="002E2179"/>
    <w:rsid w:val="002E24BB"/>
    <w:rsid w:val="002E33A6"/>
    <w:rsid w:val="002E6471"/>
    <w:rsid w:val="002E64A2"/>
    <w:rsid w:val="002E6993"/>
    <w:rsid w:val="002E7451"/>
    <w:rsid w:val="002E76B4"/>
    <w:rsid w:val="002E7E57"/>
    <w:rsid w:val="002F2499"/>
    <w:rsid w:val="002F3D76"/>
    <w:rsid w:val="002F451D"/>
    <w:rsid w:val="002F4690"/>
    <w:rsid w:val="002F4747"/>
    <w:rsid w:val="002F4820"/>
    <w:rsid w:val="002F5DDC"/>
    <w:rsid w:val="002F6E2A"/>
    <w:rsid w:val="00300161"/>
    <w:rsid w:val="00300536"/>
    <w:rsid w:val="003012BB"/>
    <w:rsid w:val="00301D99"/>
    <w:rsid w:val="00302D45"/>
    <w:rsid w:val="00303168"/>
    <w:rsid w:val="003051FE"/>
    <w:rsid w:val="00305C4C"/>
    <w:rsid w:val="00306329"/>
    <w:rsid w:val="00307031"/>
    <w:rsid w:val="00307E23"/>
    <w:rsid w:val="00311501"/>
    <w:rsid w:val="003126B1"/>
    <w:rsid w:val="00313502"/>
    <w:rsid w:val="0031382A"/>
    <w:rsid w:val="00313C7F"/>
    <w:rsid w:val="00313D3A"/>
    <w:rsid w:val="00313D56"/>
    <w:rsid w:val="00314660"/>
    <w:rsid w:val="003147DA"/>
    <w:rsid w:val="003150F5"/>
    <w:rsid w:val="00315DC5"/>
    <w:rsid w:val="00315DCB"/>
    <w:rsid w:val="00315FDE"/>
    <w:rsid w:val="003168BD"/>
    <w:rsid w:val="003169C6"/>
    <w:rsid w:val="003173A4"/>
    <w:rsid w:val="00320A66"/>
    <w:rsid w:val="0032139A"/>
    <w:rsid w:val="00321F05"/>
    <w:rsid w:val="003236C4"/>
    <w:rsid w:val="00323892"/>
    <w:rsid w:val="00324D6A"/>
    <w:rsid w:val="00324FD2"/>
    <w:rsid w:val="00324FDF"/>
    <w:rsid w:val="00325380"/>
    <w:rsid w:val="003257A9"/>
    <w:rsid w:val="00326187"/>
    <w:rsid w:val="00331043"/>
    <w:rsid w:val="003312E2"/>
    <w:rsid w:val="00332512"/>
    <w:rsid w:val="00333B48"/>
    <w:rsid w:val="00333B68"/>
    <w:rsid w:val="00333DB0"/>
    <w:rsid w:val="00334EA3"/>
    <w:rsid w:val="0033560A"/>
    <w:rsid w:val="00335E37"/>
    <w:rsid w:val="0033700F"/>
    <w:rsid w:val="00337858"/>
    <w:rsid w:val="00337FA6"/>
    <w:rsid w:val="00340F1E"/>
    <w:rsid w:val="003414A9"/>
    <w:rsid w:val="00341EEB"/>
    <w:rsid w:val="00344B12"/>
    <w:rsid w:val="00344D7C"/>
    <w:rsid w:val="00345E85"/>
    <w:rsid w:val="003462C3"/>
    <w:rsid w:val="003468A1"/>
    <w:rsid w:val="003472F1"/>
    <w:rsid w:val="00347D73"/>
    <w:rsid w:val="00347FA7"/>
    <w:rsid w:val="003503AB"/>
    <w:rsid w:val="003510A6"/>
    <w:rsid w:val="003519EC"/>
    <w:rsid w:val="00352987"/>
    <w:rsid w:val="00352BFA"/>
    <w:rsid w:val="003549EC"/>
    <w:rsid w:val="003557E6"/>
    <w:rsid w:val="00355C86"/>
    <w:rsid w:val="0035601A"/>
    <w:rsid w:val="00356AE4"/>
    <w:rsid w:val="00356AFF"/>
    <w:rsid w:val="00356BA5"/>
    <w:rsid w:val="00360366"/>
    <w:rsid w:val="00360FB3"/>
    <w:rsid w:val="00361042"/>
    <w:rsid w:val="0036162D"/>
    <w:rsid w:val="003618C0"/>
    <w:rsid w:val="00361A22"/>
    <w:rsid w:val="00361AA7"/>
    <w:rsid w:val="003627DC"/>
    <w:rsid w:val="003627F4"/>
    <w:rsid w:val="0036434E"/>
    <w:rsid w:val="00364875"/>
    <w:rsid w:val="00365138"/>
    <w:rsid w:val="0036587A"/>
    <w:rsid w:val="003664E0"/>
    <w:rsid w:val="00366DAB"/>
    <w:rsid w:val="00367579"/>
    <w:rsid w:val="003705D3"/>
    <w:rsid w:val="00371107"/>
    <w:rsid w:val="00371E36"/>
    <w:rsid w:val="00372623"/>
    <w:rsid w:val="0037362B"/>
    <w:rsid w:val="00373C07"/>
    <w:rsid w:val="00373D84"/>
    <w:rsid w:val="00375642"/>
    <w:rsid w:val="00375CE7"/>
    <w:rsid w:val="00375E38"/>
    <w:rsid w:val="0037642C"/>
    <w:rsid w:val="00380342"/>
    <w:rsid w:val="0038058C"/>
    <w:rsid w:val="003811A2"/>
    <w:rsid w:val="00385007"/>
    <w:rsid w:val="0038600B"/>
    <w:rsid w:val="0038681C"/>
    <w:rsid w:val="0038759C"/>
    <w:rsid w:val="0038787A"/>
    <w:rsid w:val="00390458"/>
    <w:rsid w:val="00391226"/>
    <w:rsid w:val="00392D2B"/>
    <w:rsid w:val="0039304C"/>
    <w:rsid w:val="0039410A"/>
    <w:rsid w:val="00394EF5"/>
    <w:rsid w:val="00395D78"/>
    <w:rsid w:val="00396022"/>
    <w:rsid w:val="00396FD4"/>
    <w:rsid w:val="0039749D"/>
    <w:rsid w:val="00397B0F"/>
    <w:rsid w:val="00397D0C"/>
    <w:rsid w:val="003A0F9E"/>
    <w:rsid w:val="003A1B5E"/>
    <w:rsid w:val="003A1DE5"/>
    <w:rsid w:val="003A384E"/>
    <w:rsid w:val="003A3948"/>
    <w:rsid w:val="003A3AEB"/>
    <w:rsid w:val="003A5680"/>
    <w:rsid w:val="003B0896"/>
    <w:rsid w:val="003B0940"/>
    <w:rsid w:val="003B16BE"/>
    <w:rsid w:val="003B1F1C"/>
    <w:rsid w:val="003B2E5E"/>
    <w:rsid w:val="003B3A34"/>
    <w:rsid w:val="003B436C"/>
    <w:rsid w:val="003B46EB"/>
    <w:rsid w:val="003B53CF"/>
    <w:rsid w:val="003B541D"/>
    <w:rsid w:val="003B6EC7"/>
    <w:rsid w:val="003B7616"/>
    <w:rsid w:val="003B7B21"/>
    <w:rsid w:val="003C0990"/>
    <w:rsid w:val="003C0D79"/>
    <w:rsid w:val="003C10A2"/>
    <w:rsid w:val="003C2608"/>
    <w:rsid w:val="003C3098"/>
    <w:rsid w:val="003C3A34"/>
    <w:rsid w:val="003C3AAC"/>
    <w:rsid w:val="003C3C7E"/>
    <w:rsid w:val="003C529C"/>
    <w:rsid w:val="003C5AFD"/>
    <w:rsid w:val="003C5D36"/>
    <w:rsid w:val="003C5F55"/>
    <w:rsid w:val="003C75EB"/>
    <w:rsid w:val="003C7C42"/>
    <w:rsid w:val="003D120D"/>
    <w:rsid w:val="003D145B"/>
    <w:rsid w:val="003D192C"/>
    <w:rsid w:val="003D1B88"/>
    <w:rsid w:val="003D1DCD"/>
    <w:rsid w:val="003D312B"/>
    <w:rsid w:val="003D3B7E"/>
    <w:rsid w:val="003D56D4"/>
    <w:rsid w:val="003D5E34"/>
    <w:rsid w:val="003E0428"/>
    <w:rsid w:val="003E443B"/>
    <w:rsid w:val="003E45BD"/>
    <w:rsid w:val="003E5013"/>
    <w:rsid w:val="003E50DF"/>
    <w:rsid w:val="003E5423"/>
    <w:rsid w:val="003E6A34"/>
    <w:rsid w:val="003E6CF1"/>
    <w:rsid w:val="003E6E21"/>
    <w:rsid w:val="003E771D"/>
    <w:rsid w:val="003F048A"/>
    <w:rsid w:val="003F1809"/>
    <w:rsid w:val="003F239D"/>
    <w:rsid w:val="003F2882"/>
    <w:rsid w:val="003F42CD"/>
    <w:rsid w:val="003F4556"/>
    <w:rsid w:val="003F545D"/>
    <w:rsid w:val="003F6004"/>
    <w:rsid w:val="003F716E"/>
    <w:rsid w:val="003F79CB"/>
    <w:rsid w:val="00401328"/>
    <w:rsid w:val="00401519"/>
    <w:rsid w:val="00401866"/>
    <w:rsid w:val="004028F3"/>
    <w:rsid w:val="00404B9C"/>
    <w:rsid w:val="00405869"/>
    <w:rsid w:val="00406756"/>
    <w:rsid w:val="004106C3"/>
    <w:rsid w:val="00410718"/>
    <w:rsid w:val="0041084C"/>
    <w:rsid w:val="00410AEC"/>
    <w:rsid w:val="00410BB5"/>
    <w:rsid w:val="00411227"/>
    <w:rsid w:val="00411E73"/>
    <w:rsid w:val="00412053"/>
    <w:rsid w:val="00412226"/>
    <w:rsid w:val="00414070"/>
    <w:rsid w:val="00414229"/>
    <w:rsid w:val="00414574"/>
    <w:rsid w:val="0041592A"/>
    <w:rsid w:val="00416ED9"/>
    <w:rsid w:val="00417B4B"/>
    <w:rsid w:val="00417BDB"/>
    <w:rsid w:val="00420064"/>
    <w:rsid w:val="004203B9"/>
    <w:rsid w:val="00420495"/>
    <w:rsid w:val="00420A24"/>
    <w:rsid w:val="004224DF"/>
    <w:rsid w:val="00423AA7"/>
    <w:rsid w:val="00423CE3"/>
    <w:rsid w:val="00423E25"/>
    <w:rsid w:val="00424396"/>
    <w:rsid w:val="00425974"/>
    <w:rsid w:val="00427028"/>
    <w:rsid w:val="004274A4"/>
    <w:rsid w:val="00427BFF"/>
    <w:rsid w:val="00427D2E"/>
    <w:rsid w:val="00431740"/>
    <w:rsid w:val="0043179F"/>
    <w:rsid w:val="004317B2"/>
    <w:rsid w:val="00432053"/>
    <w:rsid w:val="0043271E"/>
    <w:rsid w:val="004329AB"/>
    <w:rsid w:val="0043609D"/>
    <w:rsid w:val="0043618B"/>
    <w:rsid w:val="004363B8"/>
    <w:rsid w:val="00436742"/>
    <w:rsid w:val="00436F5E"/>
    <w:rsid w:val="0043704E"/>
    <w:rsid w:val="00440404"/>
    <w:rsid w:val="004414BD"/>
    <w:rsid w:val="00441559"/>
    <w:rsid w:val="004419BE"/>
    <w:rsid w:val="0044289B"/>
    <w:rsid w:val="00442DFC"/>
    <w:rsid w:val="00443A6C"/>
    <w:rsid w:val="00443F71"/>
    <w:rsid w:val="00444881"/>
    <w:rsid w:val="004452A1"/>
    <w:rsid w:val="00445CD0"/>
    <w:rsid w:val="004475A8"/>
    <w:rsid w:val="00447EB1"/>
    <w:rsid w:val="004506AF"/>
    <w:rsid w:val="00450ADD"/>
    <w:rsid w:val="004520B3"/>
    <w:rsid w:val="0045274A"/>
    <w:rsid w:val="004530B2"/>
    <w:rsid w:val="0045329A"/>
    <w:rsid w:val="004537ED"/>
    <w:rsid w:val="00453F6B"/>
    <w:rsid w:val="00454790"/>
    <w:rsid w:val="0045500D"/>
    <w:rsid w:val="004550E1"/>
    <w:rsid w:val="004556C1"/>
    <w:rsid w:val="004566C5"/>
    <w:rsid w:val="00460810"/>
    <w:rsid w:val="00461DE5"/>
    <w:rsid w:val="00462145"/>
    <w:rsid w:val="0046369F"/>
    <w:rsid w:val="004638B8"/>
    <w:rsid w:val="00463F4A"/>
    <w:rsid w:val="00464F4A"/>
    <w:rsid w:val="0046540B"/>
    <w:rsid w:val="00465ECF"/>
    <w:rsid w:val="00465F43"/>
    <w:rsid w:val="004664DC"/>
    <w:rsid w:val="004679DF"/>
    <w:rsid w:val="004701C9"/>
    <w:rsid w:val="00470CE6"/>
    <w:rsid w:val="00470F27"/>
    <w:rsid w:val="00471325"/>
    <w:rsid w:val="004724CB"/>
    <w:rsid w:val="00472B54"/>
    <w:rsid w:val="00472B6E"/>
    <w:rsid w:val="00472D8B"/>
    <w:rsid w:val="0047444A"/>
    <w:rsid w:val="004757D8"/>
    <w:rsid w:val="00475826"/>
    <w:rsid w:val="00477C6C"/>
    <w:rsid w:val="00480360"/>
    <w:rsid w:val="004814CB"/>
    <w:rsid w:val="00481960"/>
    <w:rsid w:val="00481ABB"/>
    <w:rsid w:val="00481B6D"/>
    <w:rsid w:val="004834E2"/>
    <w:rsid w:val="0048355A"/>
    <w:rsid w:val="004841D1"/>
    <w:rsid w:val="00485DFB"/>
    <w:rsid w:val="00487131"/>
    <w:rsid w:val="004902F5"/>
    <w:rsid w:val="00490803"/>
    <w:rsid w:val="00490DC4"/>
    <w:rsid w:val="00490DFE"/>
    <w:rsid w:val="00491C14"/>
    <w:rsid w:val="00491ECF"/>
    <w:rsid w:val="0049249A"/>
    <w:rsid w:val="00493A59"/>
    <w:rsid w:val="00493A86"/>
    <w:rsid w:val="00493B09"/>
    <w:rsid w:val="00493CFD"/>
    <w:rsid w:val="00494034"/>
    <w:rsid w:val="00495439"/>
    <w:rsid w:val="00495FDC"/>
    <w:rsid w:val="00496363"/>
    <w:rsid w:val="00496606"/>
    <w:rsid w:val="00496AC1"/>
    <w:rsid w:val="00496C3E"/>
    <w:rsid w:val="004971C4"/>
    <w:rsid w:val="004A06BA"/>
    <w:rsid w:val="004A15A1"/>
    <w:rsid w:val="004A2659"/>
    <w:rsid w:val="004A3C26"/>
    <w:rsid w:val="004A40A5"/>
    <w:rsid w:val="004A5CE6"/>
    <w:rsid w:val="004A5D4E"/>
    <w:rsid w:val="004A749C"/>
    <w:rsid w:val="004B0057"/>
    <w:rsid w:val="004B03CC"/>
    <w:rsid w:val="004B0640"/>
    <w:rsid w:val="004B0CA7"/>
    <w:rsid w:val="004B10C0"/>
    <w:rsid w:val="004B142C"/>
    <w:rsid w:val="004B16A6"/>
    <w:rsid w:val="004B2664"/>
    <w:rsid w:val="004B469A"/>
    <w:rsid w:val="004B62F8"/>
    <w:rsid w:val="004B68ED"/>
    <w:rsid w:val="004B6A7D"/>
    <w:rsid w:val="004B6FF5"/>
    <w:rsid w:val="004B7A9A"/>
    <w:rsid w:val="004C1339"/>
    <w:rsid w:val="004C2EB8"/>
    <w:rsid w:val="004C3D35"/>
    <w:rsid w:val="004C42E3"/>
    <w:rsid w:val="004C7E8E"/>
    <w:rsid w:val="004D08AD"/>
    <w:rsid w:val="004D1990"/>
    <w:rsid w:val="004D1E4B"/>
    <w:rsid w:val="004D47A5"/>
    <w:rsid w:val="004D5725"/>
    <w:rsid w:val="004D5935"/>
    <w:rsid w:val="004E02C1"/>
    <w:rsid w:val="004E042C"/>
    <w:rsid w:val="004E0521"/>
    <w:rsid w:val="004E0707"/>
    <w:rsid w:val="004E0E54"/>
    <w:rsid w:val="004E1670"/>
    <w:rsid w:val="004E1A2E"/>
    <w:rsid w:val="004E22DE"/>
    <w:rsid w:val="004E53C2"/>
    <w:rsid w:val="004E63AA"/>
    <w:rsid w:val="004E69AD"/>
    <w:rsid w:val="004E7941"/>
    <w:rsid w:val="004F0400"/>
    <w:rsid w:val="004F09DF"/>
    <w:rsid w:val="004F10C8"/>
    <w:rsid w:val="004F1DA0"/>
    <w:rsid w:val="004F33CA"/>
    <w:rsid w:val="004F3453"/>
    <w:rsid w:val="004F37ED"/>
    <w:rsid w:val="004F444B"/>
    <w:rsid w:val="004F4EF2"/>
    <w:rsid w:val="004F59AE"/>
    <w:rsid w:val="004F6362"/>
    <w:rsid w:val="004F728F"/>
    <w:rsid w:val="004F7E8B"/>
    <w:rsid w:val="0050072A"/>
    <w:rsid w:val="005014E9"/>
    <w:rsid w:val="005018A0"/>
    <w:rsid w:val="00501C93"/>
    <w:rsid w:val="00501D38"/>
    <w:rsid w:val="00503052"/>
    <w:rsid w:val="0050339F"/>
    <w:rsid w:val="005036D0"/>
    <w:rsid w:val="005040E7"/>
    <w:rsid w:val="00504555"/>
    <w:rsid w:val="00505149"/>
    <w:rsid w:val="00505A0E"/>
    <w:rsid w:val="00505E3F"/>
    <w:rsid w:val="0050628A"/>
    <w:rsid w:val="005062A5"/>
    <w:rsid w:val="00506E54"/>
    <w:rsid w:val="00507069"/>
    <w:rsid w:val="00507478"/>
    <w:rsid w:val="00507CDF"/>
    <w:rsid w:val="00507F6B"/>
    <w:rsid w:val="00510506"/>
    <w:rsid w:val="00511B3F"/>
    <w:rsid w:val="00511BBF"/>
    <w:rsid w:val="005120B5"/>
    <w:rsid w:val="00512198"/>
    <w:rsid w:val="00512216"/>
    <w:rsid w:val="0051229B"/>
    <w:rsid w:val="0051299F"/>
    <w:rsid w:val="00513084"/>
    <w:rsid w:val="005138DF"/>
    <w:rsid w:val="0051417C"/>
    <w:rsid w:val="00515193"/>
    <w:rsid w:val="00515AFD"/>
    <w:rsid w:val="00516761"/>
    <w:rsid w:val="00517AA9"/>
    <w:rsid w:val="0052123E"/>
    <w:rsid w:val="00521BB8"/>
    <w:rsid w:val="00522CCB"/>
    <w:rsid w:val="0052458E"/>
    <w:rsid w:val="005279E9"/>
    <w:rsid w:val="00527D0D"/>
    <w:rsid w:val="00530489"/>
    <w:rsid w:val="00531576"/>
    <w:rsid w:val="005323FC"/>
    <w:rsid w:val="005333F2"/>
    <w:rsid w:val="0053351E"/>
    <w:rsid w:val="00533F23"/>
    <w:rsid w:val="00534D85"/>
    <w:rsid w:val="00534FB4"/>
    <w:rsid w:val="0053624E"/>
    <w:rsid w:val="0053662E"/>
    <w:rsid w:val="00537430"/>
    <w:rsid w:val="00537B98"/>
    <w:rsid w:val="0054078B"/>
    <w:rsid w:val="005419D5"/>
    <w:rsid w:val="00541DB5"/>
    <w:rsid w:val="005422C1"/>
    <w:rsid w:val="005426FA"/>
    <w:rsid w:val="00542727"/>
    <w:rsid w:val="005429A6"/>
    <w:rsid w:val="00542A89"/>
    <w:rsid w:val="005438C2"/>
    <w:rsid w:val="00543BCD"/>
    <w:rsid w:val="00543DCA"/>
    <w:rsid w:val="005459D8"/>
    <w:rsid w:val="00545D23"/>
    <w:rsid w:val="00546775"/>
    <w:rsid w:val="00546939"/>
    <w:rsid w:val="00546BEB"/>
    <w:rsid w:val="00547276"/>
    <w:rsid w:val="00547B06"/>
    <w:rsid w:val="005505C7"/>
    <w:rsid w:val="00552029"/>
    <w:rsid w:val="00552ACC"/>
    <w:rsid w:val="0055340C"/>
    <w:rsid w:val="00553D27"/>
    <w:rsid w:val="00554318"/>
    <w:rsid w:val="00554E04"/>
    <w:rsid w:val="00555103"/>
    <w:rsid w:val="005554BD"/>
    <w:rsid w:val="005570C8"/>
    <w:rsid w:val="00557DBE"/>
    <w:rsid w:val="00560084"/>
    <w:rsid w:val="00560C1F"/>
    <w:rsid w:val="00560F99"/>
    <w:rsid w:val="005612CC"/>
    <w:rsid w:val="0056197B"/>
    <w:rsid w:val="0056208B"/>
    <w:rsid w:val="0056216B"/>
    <w:rsid w:val="005623CA"/>
    <w:rsid w:val="005630CD"/>
    <w:rsid w:val="005639A1"/>
    <w:rsid w:val="005640C0"/>
    <w:rsid w:val="00564B5E"/>
    <w:rsid w:val="0056627A"/>
    <w:rsid w:val="00566422"/>
    <w:rsid w:val="005668C4"/>
    <w:rsid w:val="00567A49"/>
    <w:rsid w:val="00570F60"/>
    <w:rsid w:val="00571CAB"/>
    <w:rsid w:val="0057206A"/>
    <w:rsid w:val="00572B5D"/>
    <w:rsid w:val="00573F6E"/>
    <w:rsid w:val="00574E73"/>
    <w:rsid w:val="00575F85"/>
    <w:rsid w:val="0057605E"/>
    <w:rsid w:val="0057634C"/>
    <w:rsid w:val="0057668B"/>
    <w:rsid w:val="00576867"/>
    <w:rsid w:val="0057730C"/>
    <w:rsid w:val="00577BAD"/>
    <w:rsid w:val="00577E0C"/>
    <w:rsid w:val="00580112"/>
    <w:rsid w:val="0058034B"/>
    <w:rsid w:val="005821E7"/>
    <w:rsid w:val="00582B55"/>
    <w:rsid w:val="00582F56"/>
    <w:rsid w:val="00582F9F"/>
    <w:rsid w:val="00585B0A"/>
    <w:rsid w:val="005875E6"/>
    <w:rsid w:val="0059026D"/>
    <w:rsid w:val="00591915"/>
    <w:rsid w:val="00592B89"/>
    <w:rsid w:val="00593D5C"/>
    <w:rsid w:val="00594381"/>
    <w:rsid w:val="005945F2"/>
    <w:rsid w:val="00595EC9"/>
    <w:rsid w:val="0059696D"/>
    <w:rsid w:val="005974E2"/>
    <w:rsid w:val="005975C8"/>
    <w:rsid w:val="005A023D"/>
    <w:rsid w:val="005A0B40"/>
    <w:rsid w:val="005A0BA4"/>
    <w:rsid w:val="005A0DA9"/>
    <w:rsid w:val="005A1977"/>
    <w:rsid w:val="005A1EFB"/>
    <w:rsid w:val="005A1F5B"/>
    <w:rsid w:val="005A26A0"/>
    <w:rsid w:val="005A2C36"/>
    <w:rsid w:val="005A2CCB"/>
    <w:rsid w:val="005A2DB6"/>
    <w:rsid w:val="005A370D"/>
    <w:rsid w:val="005A429D"/>
    <w:rsid w:val="005A4379"/>
    <w:rsid w:val="005A5232"/>
    <w:rsid w:val="005A540A"/>
    <w:rsid w:val="005A568F"/>
    <w:rsid w:val="005A575E"/>
    <w:rsid w:val="005B0B14"/>
    <w:rsid w:val="005B0C22"/>
    <w:rsid w:val="005B120E"/>
    <w:rsid w:val="005B1E1A"/>
    <w:rsid w:val="005B1E71"/>
    <w:rsid w:val="005B2FA2"/>
    <w:rsid w:val="005B3002"/>
    <w:rsid w:val="005B35C5"/>
    <w:rsid w:val="005B3629"/>
    <w:rsid w:val="005B37FA"/>
    <w:rsid w:val="005B442E"/>
    <w:rsid w:val="005B4E7E"/>
    <w:rsid w:val="005B6319"/>
    <w:rsid w:val="005B682E"/>
    <w:rsid w:val="005B7A5B"/>
    <w:rsid w:val="005C02CD"/>
    <w:rsid w:val="005C077E"/>
    <w:rsid w:val="005C26DD"/>
    <w:rsid w:val="005C26E2"/>
    <w:rsid w:val="005C2FEE"/>
    <w:rsid w:val="005C3080"/>
    <w:rsid w:val="005C42C1"/>
    <w:rsid w:val="005C43EA"/>
    <w:rsid w:val="005C4BA7"/>
    <w:rsid w:val="005C5F5E"/>
    <w:rsid w:val="005C66F0"/>
    <w:rsid w:val="005C6715"/>
    <w:rsid w:val="005C7111"/>
    <w:rsid w:val="005C7C5E"/>
    <w:rsid w:val="005D0A7F"/>
    <w:rsid w:val="005D0E4A"/>
    <w:rsid w:val="005D2471"/>
    <w:rsid w:val="005D4499"/>
    <w:rsid w:val="005D4D9A"/>
    <w:rsid w:val="005D4DDB"/>
    <w:rsid w:val="005D4F85"/>
    <w:rsid w:val="005D5925"/>
    <w:rsid w:val="005D6762"/>
    <w:rsid w:val="005D73B2"/>
    <w:rsid w:val="005E0B74"/>
    <w:rsid w:val="005E131D"/>
    <w:rsid w:val="005E16F2"/>
    <w:rsid w:val="005E1928"/>
    <w:rsid w:val="005E239B"/>
    <w:rsid w:val="005E3C02"/>
    <w:rsid w:val="005E3C8F"/>
    <w:rsid w:val="005E4F2D"/>
    <w:rsid w:val="005E6B56"/>
    <w:rsid w:val="005E74B3"/>
    <w:rsid w:val="005E7C48"/>
    <w:rsid w:val="005F08C9"/>
    <w:rsid w:val="005F189A"/>
    <w:rsid w:val="005F1EFA"/>
    <w:rsid w:val="005F2D1E"/>
    <w:rsid w:val="005F68E5"/>
    <w:rsid w:val="005F6AC6"/>
    <w:rsid w:val="005F7465"/>
    <w:rsid w:val="00600E76"/>
    <w:rsid w:val="0060140A"/>
    <w:rsid w:val="0060262D"/>
    <w:rsid w:val="0060344A"/>
    <w:rsid w:val="00603849"/>
    <w:rsid w:val="006038C1"/>
    <w:rsid w:val="00604511"/>
    <w:rsid w:val="006049C2"/>
    <w:rsid w:val="00604C1A"/>
    <w:rsid w:val="006062EF"/>
    <w:rsid w:val="00606B6F"/>
    <w:rsid w:val="006104E2"/>
    <w:rsid w:val="00610F05"/>
    <w:rsid w:val="006116AF"/>
    <w:rsid w:val="00612208"/>
    <w:rsid w:val="006126AD"/>
    <w:rsid w:val="00612AC8"/>
    <w:rsid w:val="00613148"/>
    <w:rsid w:val="00613C78"/>
    <w:rsid w:val="00613D66"/>
    <w:rsid w:val="006147D0"/>
    <w:rsid w:val="00615709"/>
    <w:rsid w:val="0061646D"/>
    <w:rsid w:val="00616DFF"/>
    <w:rsid w:val="00617722"/>
    <w:rsid w:val="00617AC4"/>
    <w:rsid w:val="00617D07"/>
    <w:rsid w:val="00621303"/>
    <w:rsid w:val="006217D1"/>
    <w:rsid w:val="00621909"/>
    <w:rsid w:val="00622C32"/>
    <w:rsid w:val="00623265"/>
    <w:rsid w:val="00623954"/>
    <w:rsid w:val="00623B19"/>
    <w:rsid w:val="00624DCA"/>
    <w:rsid w:val="006258DD"/>
    <w:rsid w:val="006277BA"/>
    <w:rsid w:val="0063024F"/>
    <w:rsid w:val="00630D36"/>
    <w:rsid w:val="00630F90"/>
    <w:rsid w:val="00631012"/>
    <w:rsid w:val="006310C8"/>
    <w:rsid w:val="0063176B"/>
    <w:rsid w:val="0063245D"/>
    <w:rsid w:val="00633020"/>
    <w:rsid w:val="00633BC0"/>
    <w:rsid w:val="006349A4"/>
    <w:rsid w:val="006351E4"/>
    <w:rsid w:val="00635B65"/>
    <w:rsid w:val="00642BB1"/>
    <w:rsid w:val="00642CC0"/>
    <w:rsid w:val="00643192"/>
    <w:rsid w:val="00643B87"/>
    <w:rsid w:val="00643BCA"/>
    <w:rsid w:val="00643ECA"/>
    <w:rsid w:val="00644E57"/>
    <w:rsid w:val="00645610"/>
    <w:rsid w:val="006468B8"/>
    <w:rsid w:val="006501AA"/>
    <w:rsid w:val="00650F0A"/>
    <w:rsid w:val="006510B8"/>
    <w:rsid w:val="006513C4"/>
    <w:rsid w:val="00651837"/>
    <w:rsid w:val="00651D61"/>
    <w:rsid w:val="00652504"/>
    <w:rsid w:val="00653255"/>
    <w:rsid w:val="006532ED"/>
    <w:rsid w:val="00653434"/>
    <w:rsid w:val="00653ADC"/>
    <w:rsid w:val="00654788"/>
    <w:rsid w:val="006552D3"/>
    <w:rsid w:val="00655368"/>
    <w:rsid w:val="006559B1"/>
    <w:rsid w:val="00655B17"/>
    <w:rsid w:val="00655B2A"/>
    <w:rsid w:val="0065721A"/>
    <w:rsid w:val="0065733C"/>
    <w:rsid w:val="006579A6"/>
    <w:rsid w:val="00657E6D"/>
    <w:rsid w:val="00661A87"/>
    <w:rsid w:val="00665B05"/>
    <w:rsid w:val="00667297"/>
    <w:rsid w:val="006674A0"/>
    <w:rsid w:val="006674F0"/>
    <w:rsid w:val="00667EE5"/>
    <w:rsid w:val="00667F88"/>
    <w:rsid w:val="00670763"/>
    <w:rsid w:val="00670C12"/>
    <w:rsid w:val="00670EC4"/>
    <w:rsid w:val="00671781"/>
    <w:rsid w:val="00672A6B"/>
    <w:rsid w:val="0067314D"/>
    <w:rsid w:val="0067323D"/>
    <w:rsid w:val="006733F5"/>
    <w:rsid w:val="0067395F"/>
    <w:rsid w:val="0067484D"/>
    <w:rsid w:val="00674AAF"/>
    <w:rsid w:val="00674FC7"/>
    <w:rsid w:val="006755DB"/>
    <w:rsid w:val="0067665F"/>
    <w:rsid w:val="00677327"/>
    <w:rsid w:val="0067762B"/>
    <w:rsid w:val="00677DA9"/>
    <w:rsid w:val="0068026B"/>
    <w:rsid w:val="00681381"/>
    <w:rsid w:val="00681866"/>
    <w:rsid w:val="00682299"/>
    <w:rsid w:val="00682695"/>
    <w:rsid w:val="00682824"/>
    <w:rsid w:val="006828AC"/>
    <w:rsid w:val="006832CA"/>
    <w:rsid w:val="00684C81"/>
    <w:rsid w:val="00685375"/>
    <w:rsid w:val="00685C62"/>
    <w:rsid w:val="0068623B"/>
    <w:rsid w:val="00690320"/>
    <w:rsid w:val="006904BA"/>
    <w:rsid w:val="00691A19"/>
    <w:rsid w:val="00692363"/>
    <w:rsid w:val="0069319C"/>
    <w:rsid w:val="00693DC6"/>
    <w:rsid w:val="00695293"/>
    <w:rsid w:val="00695BCD"/>
    <w:rsid w:val="00695D97"/>
    <w:rsid w:val="00696040"/>
    <w:rsid w:val="006961BA"/>
    <w:rsid w:val="0069694F"/>
    <w:rsid w:val="00697325"/>
    <w:rsid w:val="006974B3"/>
    <w:rsid w:val="00697AB8"/>
    <w:rsid w:val="00697FA1"/>
    <w:rsid w:val="006A2A8C"/>
    <w:rsid w:val="006A3834"/>
    <w:rsid w:val="006A3BD8"/>
    <w:rsid w:val="006A3C76"/>
    <w:rsid w:val="006A3E98"/>
    <w:rsid w:val="006A5BE0"/>
    <w:rsid w:val="006A5BF8"/>
    <w:rsid w:val="006A7973"/>
    <w:rsid w:val="006B01D0"/>
    <w:rsid w:val="006B087E"/>
    <w:rsid w:val="006B0F38"/>
    <w:rsid w:val="006B0F70"/>
    <w:rsid w:val="006B2493"/>
    <w:rsid w:val="006B370F"/>
    <w:rsid w:val="006B3AB9"/>
    <w:rsid w:val="006B4F5D"/>
    <w:rsid w:val="006B5C78"/>
    <w:rsid w:val="006B6118"/>
    <w:rsid w:val="006B629B"/>
    <w:rsid w:val="006C09CB"/>
    <w:rsid w:val="006C1181"/>
    <w:rsid w:val="006C1BCB"/>
    <w:rsid w:val="006C1D57"/>
    <w:rsid w:val="006C23EC"/>
    <w:rsid w:val="006C36FB"/>
    <w:rsid w:val="006C4A0D"/>
    <w:rsid w:val="006C4D36"/>
    <w:rsid w:val="006C54A7"/>
    <w:rsid w:val="006C6316"/>
    <w:rsid w:val="006C6621"/>
    <w:rsid w:val="006C67EC"/>
    <w:rsid w:val="006D158F"/>
    <w:rsid w:val="006D2999"/>
    <w:rsid w:val="006D4E9C"/>
    <w:rsid w:val="006D516B"/>
    <w:rsid w:val="006D5743"/>
    <w:rsid w:val="006D5809"/>
    <w:rsid w:val="006D5AB6"/>
    <w:rsid w:val="006D64C8"/>
    <w:rsid w:val="006D719B"/>
    <w:rsid w:val="006D73EA"/>
    <w:rsid w:val="006D7EF7"/>
    <w:rsid w:val="006E05E6"/>
    <w:rsid w:val="006E20BE"/>
    <w:rsid w:val="006E4180"/>
    <w:rsid w:val="006E4B52"/>
    <w:rsid w:val="006E5141"/>
    <w:rsid w:val="006E51CD"/>
    <w:rsid w:val="006E5448"/>
    <w:rsid w:val="006E596B"/>
    <w:rsid w:val="006E5C0E"/>
    <w:rsid w:val="006E6435"/>
    <w:rsid w:val="006E68B1"/>
    <w:rsid w:val="006E6AC7"/>
    <w:rsid w:val="006E6D5C"/>
    <w:rsid w:val="006E7045"/>
    <w:rsid w:val="006E764B"/>
    <w:rsid w:val="006E768B"/>
    <w:rsid w:val="006E7DE1"/>
    <w:rsid w:val="006F0574"/>
    <w:rsid w:val="006F10ED"/>
    <w:rsid w:val="006F1204"/>
    <w:rsid w:val="006F1E45"/>
    <w:rsid w:val="006F2C9A"/>
    <w:rsid w:val="006F33BC"/>
    <w:rsid w:val="006F39A6"/>
    <w:rsid w:val="006F3F11"/>
    <w:rsid w:val="006F50DD"/>
    <w:rsid w:val="006F69D7"/>
    <w:rsid w:val="006F76CF"/>
    <w:rsid w:val="006F7EBC"/>
    <w:rsid w:val="00701359"/>
    <w:rsid w:val="007037C8"/>
    <w:rsid w:val="00704396"/>
    <w:rsid w:val="0070545F"/>
    <w:rsid w:val="00706943"/>
    <w:rsid w:val="00707C5C"/>
    <w:rsid w:val="00707F4F"/>
    <w:rsid w:val="00710156"/>
    <w:rsid w:val="00710E4E"/>
    <w:rsid w:val="007114D0"/>
    <w:rsid w:val="007119A4"/>
    <w:rsid w:val="00711BA7"/>
    <w:rsid w:val="00711E9C"/>
    <w:rsid w:val="0071248C"/>
    <w:rsid w:val="00712BD1"/>
    <w:rsid w:val="00712F18"/>
    <w:rsid w:val="00713A49"/>
    <w:rsid w:val="00713F00"/>
    <w:rsid w:val="007142C2"/>
    <w:rsid w:val="00714448"/>
    <w:rsid w:val="00716853"/>
    <w:rsid w:val="00716F9F"/>
    <w:rsid w:val="007173DB"/>
    <w:rsid w:val="00717424"/>
    <w:rsid w:val="0071772F"/>
    <w:rsid w:val="00717FB5"/>
    <w:rsid w:val="00720925"/>
    <w:rsid w:val="007209BB"/>
    <w:rsid w:val="007210E0"/>
    <w:rsid w:val="0072219A"/>
    <w:rsid w:val="00722AC7"/>
    <w:rsid w:val="00723628"/>
    <w:rsid w:val="007237AE"/>
    <w:rsid w:val="00725263"/>
    <w:rsid w:val="00725E91"/>
    <w:rsid w:val="00726EB1"/>
    <w:rsid w:val="00727E44"/>
    <w:rsid w:val="00732BD3"/>
    <w:rsid w:val="00732CD2"/>
    <w:rsid w:val="00733052"/>
    <w:rsid w:val="0073492E"/>
    <w:rsid w:val="00734966"/>
    <w:rsid w:val="00735EFD"/>
    <w:rsid w:val="007362D0"/>
    <w:rsid w:val="00737AB0"/>
    <w:rsid w:val="007404E6"/>
    <w:rsid w:val="00740B8D"/>
    <w:rsid w:val="007423A1"/>
    <w:rsid w:val="00742803"/>
    <w:rsid w:val="00742E8C"/>
    <w:rsid w:val="007431E1"/>
    <w:rsid w:val="00743675"/>
    <w:rsid w:val="00745785"/>
    <w:rsid w:val="00745AC4"/>
    <w:rsid w:val="00745FEA"/>
    <w:rsid w:val="00746620"/>
    <w:rsid w:val="00747BB8"/>
    <w:rsid w:val="00750916"/>
    <w:rsid w:val="00750CA5"/>
    <w:rsid w:val="00751376"/>
    <w:rsid w:val="007524F0"/>
    <w:rsid w:val="007527B8"/>
    <w:rsid w:val="00752B36"/>
    <w:rsid w:val="00752DDA"/>
    <w:rsid w:val="00752F91"/>
    <w:rsid w:val="00752FF7"/>
    <w:rsid w:val="00753D31"/>
    <w:rsid w:val="00754665"/>
    <w:rsid w:val="00756E5E"/>
    <w:rsid w:val="00761275"/>
    <w:rsid w:val="00762B8D"/>
    <w:rsid w:val="00763A62"/>
    <w:rsid w:val="00763AC7"/>
    <w:rsid w:val="00764D9B"/>
    <w:rsid w:val="00765E0A"/>
    <w:rsid w:val="00765ECD"/>
    <w:rsid w:val="00766E9B"/>
    <w:rsid w:val="0077152C"/>
    <w:rsid w:val="007715B0"/>
    <w:rsid w:val="0077275A"/>
    <w:rsid w:val="0077290B"/>
    <w:rsid w:val="00772D9C"/>
    <w:rsid w:val="00772F01"/>
    <w:rsid w:val="00774E0D"/>
    <w:rsid w:val="007751E2"/>
    <w:rsid w:val="007757DB"/>
    <w:rsid w:val="00775C3A"/>
    <w:rsid w:val="007763A1"/>
    <w:rsid w:val="007765DA"/>
    <w:rsid w:val="00776A0E"/>
    <w:rsid w:val="007775C6"/>
    <w:rsid w:val="00781914"/>
    <w:rsid w:val="007819D2"/>
    <w:rsid w:val="00782045"/>
    <w:rsid w:val="00782258"/>
    <w:rsid w:val="00782DFC"/>
    <w:rsid w:val="00782FFB"/>
    <w:rsid w:val="00783E7B"/>
    <w:rsid w:val="007849D0"/>
    <w:rsid w:val="00784AF0"/>
    <w:rsid w:val="00785247"/>
    <w:rsid w:val="00787124"/>
    <w:rsid w:val="007905B6"/>
    <w:rsid w:val="00790619"/>
    <w:rsid w:val="007909E2"/>
    <w:rsid w:val="007909FA"/>
    <w:rsid w:val="00791F92"/>
    <w:rsid w:val="00792693"/>
    <w:rsid w:val="00792BC5"/>
    <w:rsid w:val="00793315"/>
    <w:rsid w:val="00794213"/>
    <w:rsid w:val="00794B9B"/>
    <w:rsid w:val="00795161"/>
    <w:rsid w:val="007958C0"/>
    <w:rsid w:val="00797471"/>
    <w:rsid w:val="007A0575"/>
    <w:rsid w:val="007A07B5"/>
    <w:rsid w:val="007A28A8"/>
    <w:rsid w:val="007A3B4C"/>
    <w:rsid w:val="007A5713"/>
    <w:rsid w:val="007A61A4"/>
    <w:rsid w:val="007A64FC"/>
    <w:rsid w:val="007A6C7F"/>
    <w:rsid w:val="007B051A"/>
    <w:rsid w:val="007B08FA"/>
    <w:rsid w:val="007B123D"/>
    <w:rsid w:val="007B337F"/>
    <w:rsid w:val="007B3A9C"/>
    <w:rsid w:val="007B496A"/>
    <w:rsid w:val="007B56CE"/>
    <w:rsid w:val="007B6E99"/>
    <w:rsid w:val="007B7DA2"/>
    <w:rsid w:val="007C06E4"/>
    <w:rsid w:val="007C1E6A"/>
    <w:rsid w:val="007C232F"/>
    <w:rsid w:val="007C2867"/>
    <w:rsid w:val="007C2A56"/>
    <w:rsid w:val="007C38D6"/>
    <w:rsid w:val="007C3965"/>
    <w:rsid w:val="007C3D4D"/>
    <w:rsid w:val="007C3DD0"/>
    <w:rsid w:val="007C40DF"/>
    <w:rsid w:val="007C47D6"/>
    <w:rsid w:val="007C5020"/>
    <w:rsid w:val="007C575D"/>
    <w:rsid w:val="007C576D"/>
    <w:rsid w:val="007C5AF8"/>
    <w:rsid w:val="007C5D1B"/>
    <w:rsid w:val="007C78DE"/>
    <w:rsid w:val="007D0A10"/>
    <w:rsid w:val="007D1D57"/>
    <w:rsid w:val="007D1ECE"/>
    <w:rsid w:val="007D291E"/>
    <w:rsid w:val="007D2E4A"/>
    <w:rsid w:val="007D4542"/>
    <w:rsid w:val="007D4630"/>
    <w:rsid w:val="007D4780"/>
    <w:rsid w:val="007D4EAE"/>
    <w:rsid w:val="007D5C40"/>
    <w:rsid w:val="007D701A"/>
    <w:rsid w:val="007D7898"/>
    <w:rsid w:val="007E08DD"/>
    <w:rsid w:val="007E099C"/>
    <w:rsid w:val="007E0C8B"/>
    <w:rsid w:val="007E1596"/>
    <w:rsid w:val="007E220E"/>
    <w:rsid w:val="007E330C"/>
    <w:rsid w:val="007E3D78"/>
    <w:rsid w:val="007E42DC"/>
    <w:rsid w:val="007E4861"/>
    <w:rsid w:val="007E4E09"/>
    <w:rsid w:val="007E5A0F"/>
    <w:rsid w:val="007E5EFD"/>
    <w:rsid w:val="007E626A"/>
    <w:rsid w:val="007E6709"/>
    <w:rsid w:val="007E760E"/>
    <w:rsid w:val="007E7CBF"/>
    <w:rsid w:val="007F0040"/>
    <w:rsid w:val="007F0840"/>
    <w:rsid w:val="007F15AB"/>
    <w:rsid w:val="007F168F"/>
    <w:rsid w:val="007F248A"/>
    <w:rsid w:val="007F255C"/>
    <w:rsid w:val="007F33C3"/>
    <w:rsid w:val="007F47BF"/>
    <w:rsid w:val="007F5686"/>
    <w:rsid w:val="007F57F7"/>
    <w:rsid w:val="007F5845"/>
    <w:rsid w:val="007F5FF4"/>
    <w:rsid w:val="007F69F5"/>
    <w:rsid w:val="007F777D"/>
    <w:rsid w:val="007F7EFD"/>
    <w:rsid w:val="00801A3E"/>
    <w:rsid w:val="008027C2"/>
    <w:rsid w:val="00802B10"/>
    <w:rsid w:val="008033E4"/>
    <w:rsid w:val="008036C5"/>
    <w:rsid w:val="008039AA"/>
    <w:rsid w:val="00804A07"/>
    <w:rsid w:val="00806D6F"/>
    <w:rsid w:val="00810A79"/>
    <w:rsid w:val="00810DA3"/>
    <w:rsid w:val="008116FA"/>
    <w:rsid w:val="008127C9"/>
    <w:rsid w:val="0081308A"/>
    <w:rsid w:val="00813CDE"/>
    <w:rsid w:val="00814D6B"/>
    <w:rsid w:val="00816AB3"/>
    <w:rsid w:val="00816E50"/>
    <w:rsid w:val="00817606"/>
    <w:rsid w:val="00817D25"/>
    <w:rsid w:val="00820563"/>
    <w:rsid w:val="00820AB9"/>
    <w:rsid w:val="00820EBA"/>
    <w:rsid w:val="008216F5"/>
    <w:rsid w:val="00821D7B"/>
    <w:rsid w:val="00821E38"/>
    <w:rsid w:val="00821FF1"/>
    <w:rsid w:val="00822E01"/>
    <w:rsid w:val="00824643"/>
    <w:rsid w:val="00824A4B"/>
    <w:rsid w:val="00824CFF"/>
    <w:rsid w:val="00824F5D"/>
    <w:rsid w:val="008256C1"/>
    <w:rsid w:val="008257F4"/>
    <w:rsid w:val="00825AC4"/>
    <w:rsid w:val="008277CD"/>
    <w:rsid w:val="00827AA7"/>
    <w:rsid w:val="0083097E"/>
    <w:rsid w:val="00830A59"/>
    <w:rsid w:val="00831FC2"/>
    <w:rsid w:val="00833883"/>
    <w:rsid w:val="00833F7C"/>
    <w:rsid w:val="00834028"/>
    <w:rsid w:val="00834909"/>
    <w:rsid w:val="00834F19"/>
    <w:rsid w:val="008362FD"/>
    <w:rsid w:val="00836E1E"/>
    <w:rsid w:val="00837E26"/>
    <w:rsid w:val="00840616"/>
    <w:rsid w:val="00841444"/>
    <w:rsid w:val="00842299"/>
    <w:rsid w:val="00842DAF"/>
    <w:rsid w:val="008433C7"/>
    <w:rsid w:val="008438BA"/>
    <w:rsid w:val="00845ACA"/>
    <w:rsid w:val="00846C42"/>
    <w:rsid w:val="008473BC"/>
    <w:rsid w:val="008476F0"/>
    <w:rsid w:val="00850A9E"/>
    <w:rsid w:val="00850B3E"/>
    <w:rsid w:val="00851602"/>
    <w:rsid w:val="00853FF7"/>
    <w:rsid w:val="008557C5"/>
    <w:rsid w:val="00855FF7"/>
    <w:rsid w:val="00856AEC"/>
    <w:rsid w:val="00856CCE"/>
    <w:rsid w:val="008609EA"/>
    <w:rsid w:val="00861646"/>
    <w:rsid w:val="0086210D"/>
    <w:rsid w:val="008622DB"/>
    <w:rsid w:val="00862617"/>
    <w:rsid w:val="00863592"/>
    <w:rsid w:val="00864004"/>
    <w:rsid w:val="0086453A"/>
    <w:rsid w:val="00864BBC"/>
    <w:rsid w:val="00866260"/>
    <w:rsid w:val="0086644C"/>
    <w:rsid w:val="008664D1"/>
    <w:rsid w:val="00866E80"/>
    <w:rsid w:val="00867435"/>
    <w:rsid w:val="0087054A"/>
    <w:rsid w:val="008705CF"/>
    <w:rsid w:val="008710BB"/>
    <w:rsid w:val="0087126A"/>
    <w:rsid w:val="0087226B"/>
    <w:rsid w:val="00872AA1"/>
    <w:rsid w:val="00872C8B"/>
    <w:rsid w:val="00873E28"/>
    <w:rsid w:val="00874F6A"/>
    <w:rsid w:val="00876DAE"/>
    <w:rsid w:val="008777BB"/>
    <w:rsid w:val="00877DB6"/>
    <w:rsid w:val="00880563"/>
    <w:rsid w:val="00880985"/>
    <w:rsid w:val="00880E53"/>
    <w:rsid w:val="008815C6"/>
    <w:rsid w:val="008816BA"/>
    <w:rsid w:val="00881A2A"/>
    <w:rsid w:val="008827A7"/>
    <w:rsid w:val="00883FE2"/>
    <w:rsid w:val="00884EEA"/>
    <w:rsid w:val="00886A84"/>
    <w:rsid w:val="00886E78"/>
    <w:rsid w:val="0088720F"/>
    <w:rsid w:val="00887AB4"/>
    <w:rsid w:val="00887F61"/>
    <w:rsid w:val="00890315"/>
    <w:rsid w:val="00890C79"/>
    <w:rsid w:val="00890F88"/>
    <w:rsid w:val="00891CE1"/>
    <w:rsid w:val="00893D93"/>
    <w:rsid w:val="00896023"/>
    <w:rsid w:val="008963B3"/>
    <w:rsid w:val="00896503"/>
    <w:rsid w:val="0089673B"/>
    <w:rsid w:val="00896CE4"/>
    <w:rsid w:val="00897945"/>
    <w:rsid w:val="008A052D"/>
    <w:rsid w:val="008A1741"/>
    <w:rsid w:val="008A18B9"/>
    <w:rsid w:val="008A1D7E"/>
    <w:rsid w:val="008A1DE3"/>
    <w:rsid w:val="008A2385"/>
    <w:rsid w:val="008A26C6"/>
    <w:rsid w:val="008A27CD"/>
    <w:rsid w:val="008A284F"/>
    <w:rsid w:val="008A28D5"/>
    <w:rsid w:val="008A3B6C"/>
    <w:rsid w:val="008A448B"/>
    <w:rsid w:val="008A5121"/>
    <w:rsid w:val="008A67E0"/>
    <w:rsid w:val="008A685B"/>
    <w:rsid w:val="008A6B9C"/>
    <w:rsid w:val="008A769F"/>
    <w:rsid w:val="008A79EB"/>
    <w:rsid w:val="008A7F01"/>
    <w:rsid w:val="008B026C"/>
    <w:rsid w:val="008B0AA5"/>
    <w:rsid w:val="008B3753"/>
    <w:rsid w:val="008B38F7"/>
    <w:rsid w:val="008B4330"/>
    <w:rsid w:val="008B44E9"/>
    <w:rsid w:val="008B4FF3"/>
    <w:rsid w:val="008B58C4"/>
    <w:rsid w:val="008B6679"/>
    <w:rsid w:val="008B6D93"/>
    <w:rsid w:val="008B70CD"/>
    <w:rsid w:val="008B7504"/>
    <w:rsid w:val="008B765F"/>
    <w:rsid w:val="008C0663"/>
    <w:rsid w:val="008C107A"/>
    <w:rsid w:val="008C11ED"/>
    <w:rsid w:val="008C17BF"/>
    <w:rsid w:val="008C19A4"/>
    <w:rsid w:val="008C2A25"/>
    <w:rsid w:val="008C3483"/>
    <w:rsid w:val="008C3637"/>
    <w:rsid w:val="008C3DEC"/>
    <w:rsid w:val="008C40C2"/>
    <w:rsid w:val="008C4B53"/>
    <w:rsid w:val="008C5DDD"/>
    <w:rsid w:val="008C6673"/>
    <w:rsid w:val="008C6D9D"/>
    <w:rsid w:val="008C77DF"/>
    <w:rsid w:val="008C796C"/>
    <w:rsid w:val="008C79F7"/>
    <w:rsid w:val="008C7C53"/>
    <w:rsid w:val="008C7DFA"/>
    <w:rsid w:val="008D0113"/>
    <w:rsid w:val="008D05B3"/>
    <w:rsid w:val="008D0CB0"/>
    <w:rsid w:val="008D11F2"/>
    <w:rsid w:val="008D22CC"/>
    <w:rsid w:val="008D3143"/>
    <w:rsid w:val="008D3ED9"/>
    <w:rsid w:val="008D42BD"/>
    <w:rsid w:val="008D4885"/>
    <w:rsid w:val="008D4C53"/>
    <w:rsid w:val="008D6104"/>
    <w:rsid w:val="008D617D"/>
    <w:rsid w:val="008D6D30"/>
    <w:rsid w:val="008D7398"/>
    <w:rsid w:val="008E0B53"/>
    <w:rsid w:val="008E0B82"/>
    <w:rsid w:val="008E142F"/>
    <w:rsid w:val="008E1DE6"/>
    <w:rsid w:val="008E2B55"/>
    <w:rsid w:val="008E2CAB"/>
    <w:rsid w:val="008E33B9"/>
    <w:rsid w:val="008E3676"/>
    <w:rsid w:val="008E560F"/>
    <w:rsid w:val="008E5F6B"/>
    <w:rsid w:val="008E70C5"/>
    <w:rsid w:val="008F00C9"/>
    <w:rsid w:val="008F0675"/>
    <w:rsid w:val="008F246A"/>
    <w:rsid w:val="008F4A7B"/>
    <w:rsid w:val="008F51D0"/>
    <w:rsid w:val="008F5F57"/>
    <w:rsid w:val="008F644C"/>
    <w:rsid w:val="008F703B"/>
    <w:rsid w:val="008F750F"/>
    <w:rsid w:val="008F7AB2"/>
    <w:rsid w:val="00900175"/>
    <w:rsid w:val="00900E57"/>
    <w:rsid w:val="00902D5C"/>
    <w:rsid w:val="0090343D"/>
    <w:rsid w:val="00903CA9"/>
    <w:rsid w:val="00904A76"/>
    <w:rsid w:val="0090534A"/>
    <w:rsid w:val="009055BA"/>
    <w:rsid w:val="00905BA3"/>
    <w:rsid w:val="00905E8E"/>
    <w:rsid w:val="0090624F"/>
    <w:rsid w:val="0090714C"/>
    <w:rsid w:val="0090741E"/>
    <w:rsid w:val="00907514"/>
    <w:rsid w:val="0091120F"/>
    <w:rsid w:val="00911894"/>
    <w:rsid w:val="00911BD3"/>
    <w:rsid w:val="00912AB8"/>
    <w:rsid w:val="00912EE0"/>
    <w:rsid w:val="0091335F"/>
    <w:rsid w:val="00913EF3"/>
    <w:rsid w:val="00914BD8"/>
    <w:rsid w:val="009151E7"/>
    <w:rsid w:val="009159E3"/>
    <w:rsid w:val="0091653F"/>
    <w:rsid w:val="009167FD"/>
    <w:rsid w:val="00916CAF"/>
    <w:rsid w:val="00917737"/>
    <w:rsid w:val="00917A6C"/>
    <w:rsid w:val="009200CE"/>
    <w:rsid w:val="0092120B"/>
    <w:rsid w:val="00924123"/>
    <w:rsid w:val="00924B4C"/>
    <w:rsid w:val="009253C2"/>
    <w:rsid w:val="009254DB"/>
    <w:rsid w:val="00925758"/>
    <w:rsid w:val="00925937"/>
    <w:rsid w:val="0092616D"/>
    <w:rsid w:val="00927D7E"/>
    <w:rsid w:val="00927D86"/>
    <w:rsid w:val="00930B46"/>
    <w:rsid w:val="0093142F"/>
    <w:rsid w:val="009325CF"/>
    <w:rsid w:val="00933708"/>
    <w:rsid w:val="00933811"/>
    <w:rsid w:val="009340C4"/>
    <w:rsid w:val="009347F5"/>
    <w:rsid w:val="00935703"/>
    <w:rsid w:val="00936A0F"/>
    <w:rsid w:val="00936DC8"/>
    <w:rsid w:val="00937C0C"/>
    <w:rsid w:val="00937F2F"/>
    <w:rsid w:val="009400BD"/>
    <w:rsid w:val="00941CF7"/>
    <w:rsid w:val="00941EC3"/>
    <w:rsid w:val="0094252B"/>
    <w:rsid w:val="009426A5"/>
    <w:rsid w:val="00943986"/>
    <w:rsid w:val="00943DCA"/>
    <w:rsid w:val="0094416E"/>
    <w:rsid w:val="00944C92"/>
    <w:rsid w:val="00945C67"/>
    <w:rsid w:val="00945F27"/>
    <w:rsid w:val="00950A32"/>
    <w:rsid w:val="0095179F"/>
    <w:rsid w:val="009518F4"/>
    <w:rsid w:val="00952591"/>
    <w:rsid w:val="00952BB2"/>
    <w:rsid w:val="00953B58"/>
    <w:rsid w:val="009609B9"/>
    <w:rsid w:val="0096225D"/>
    <w:rsid w:val="0096414E"/>
    <w:rsid w:val="009649D0"/>
    <w:rsid w:val="00964A92"/>
    <w:rsid w:val="009653FD"/>
    <w:rsid w:val="00965C20"/>
    <w:rsid w:val="009661B1"/>
    <w:rsid w:val="00970E9E"/>
    <w:rsid w:val="00970EF0"/>
    <w:rsid w:val="009715EB"/>
    <w:rsid w:val="009718F3"/>
    <w:rsid w:val="00971AF8"/>
    <w:rsid w:val="00972445"/>
    <w:rsid w:val="009727D5"/>
    <w:rsid w:val="00972986"/>
    <w:rsid w:val="00974611"/>
    <w:rsid w:val="00974D11"/>
    <w:rsid w:val="009762F4"/>
    <w:rsid w:val="009766AF"/>
    <w:rsid w:val="00977382"/>
    <w:rsid w:val="00977732"/>
    <w:rsid w:val="00977E17"/>
    <w:rsid w:val="00980B28"/>
    <w:rsid w:val="00980F30"/>
    <w:rsid w:val="00981150"/>
    <w:rsid w:val="00981F5B"/>
    <w:rsid w:val="00982D8A"/>
    <w:rsid w:val="00983E84"/>
    <w:rsid w:val="00984305"/>
    <w:rsid w:val="00985225"/>
    <w:rsid w:val="00985CFE"/>
    <w:rsid w:val="009865C0"/>
    <w:rsid w:val="00986894"/>
    <w:rsid w:val="00986D91"/>
    <w:rsid w:val="009877C1"/>
    <w:rsid w:val="0099195F"/>
    <w:rsid w:val="00991E93"/>
    <w:rsid w:val="00993809"/>
    <w:rsid w:val="00993D1D"/>
    <w:rsid w:val="00993DF0"/>
    <w:rsid w:val="009943CF"/>
    <w:rsid w:val="00994B06"/>
    <w:rsid w:val="00996224"/>
    <w:rsid w:val="00997971"/>
    <w:rsid w:val="00997E10"/>
    <w:rsid w:val="009A105D"/>
    <w:rsid w:val="009A216F"/>
    <w:rsid w:val="009A3E18"/>
    <w:rsid w:val="009A4533"/>
    <w:rsid w:val="009A4566"/>
    <w:rsid w:val="009A587D"/>
    <w:rsid w:val="009A6083"/>
    <w:rsid w:val="009A701A"/>
    <w:rsid w:val="009A72F2"/>
    <w:rsid w:val="009A778C"/>
    <w:rsid w:val="009A779C"/>
    <w:rsid w:val="009A7A28"/>
    <w:rsid w:val="009A7C14"/>
    <w:rsid w:val="009B0354"/>
    <w:rsid w:val="009B04AB"/>
    <w:rsid w:val="009B0501"/>
    <w:rsid w:val="009B0B60"/>
    <w:rsid w:val="009B1C27"/>
    <w:rsid w:val="009B2696"/>
    <w:rsid w:val="009B29C3"/>
    <w:rsid w:val="009B3B44"/>
    <w:rsid w:val="009B4726"/>
    <w:rsid w:val="009B53C9"/>
    <w:rsid w:val="009B58E7"/>
    <w:rsid w:val="009B5AD1"/>
    <w:rsid w:val="009B7241"/>
    <w:rsid w:val="009B740A"/>
    <w:rsid w:val="009B79DA"/>
    <w:rsid w:val="009C0756"/>
    <w:rsid w:val="009C0CA1"/>
    <w:rsid w:val="009C1BA7"/>
    <w:rsid w:val="009C3017"/>
    <w:rsid w:val="009C3B18"/>
    <w:rsid w:val="009C40B0"/>
    <w:rsid w:val="009C4D75"/>
    <w:rsid w:val="009C62C5"/>
    <w:rsid w:val="009C6ABD"/>
    <w:rsid w:val="009C6BAF"/>
    <w:rsid w:val="009C7812"/>
    <w:rsid w:val="009C7C6F"/>
    <w:rsid w:val="009D0191"/>
    <w:rsid w:val="009D0E8B"/>
    <w:rsid w:val="009D0F39"/>
    <w:rsid w:val="009D1477"/>
    <w:rsid w:val="009D4A56"/>
    <w:rsid w:val="009D4F70"/>
    <w:rsid w:val="009D56A8"/>
    <w:rsid w:val="009D6269"/>
    <w:rsid w:val="009D6511"/>
    <w:rsid w:val="009D6FC6"/>
    <w:rsid w:val="009D78A2"/>
    <w:rsid w:val="009E04C7"/>
    <w:rsid w:val="009E1034"/>
    <w:rsid w:val="009E3A85"/>
    <w:rsid w:val="009E588C"/>
    <w:rsid w:val="009E5BCE"/>
    <w:rsid w:val="009E616B"/>
    <w:rsid w:val="009E61C1"/>
    <w:rsid w:val="009E625E"/>
    <w:rsid w:val="009E66AD"/>
    <w:rsid w:val="009E74E6"/>
    <w:rsid w:val="009F064E"/>
    <w:rsid w:val="009F0F7E"/>
    <w:rsid w:val="009F114E"/>
    <w:rsid w:val="009F2124"/>
    <w:rsid w:val="009F2156"/>
    <w:rsid w:val="009F3109"/>
    <w:rsid w:val="009F421A"/>
    <w:rsid w:val="009F4CA5"/>
    <w:rsid w:val="009F5730"/>
    <w:rsid w:val="009F5AA9"/>
    <w:rsid w:val="009F6A9D"/>
    <w:rsid w:val="009F7867"/>
    <w:rsid w:val="009F7B71"/>
    <w:rsid w:val="00A00ED2"/>
    <w:rsid w:val="00A01759"/>
    <w:rsid w:val="00A028C6"/>
    <w:rsid w:val="00A03CCC"/>
    <w:rsid w:val="00A0540D"/>
    <w:rsid w:val="00A05833"/>
    <w:rsid w:val="00A06300"/>
    <w:rsid w:val="00A0634A"/>
    <w:rsid w:val="00A063F0"/>
    <w:rsid w:val="00A06462"/>
    <w:rsid w:val="00A066DD"/>
    <w:rsid w:val="00A06BA7"/>
    <w:rsid w:val="00A0711E"/>
    <w:rsid w:val="00A07F06"/>
    <w:rsid w:val="00A108FE"/>
    <w:rsid w:val="00A11078"/>
    <w:rsid w:val="00A118C4"/>
    <w:rsid w:val="00A11B4C"/>
    <w:rsid w:val="00A12DD9"/>
    <w:rsid w:val="00A133A0"/>
    <w:rsid w:val="00A14EC7"/>
    <w:rsid w:val="00A14FCE"/>
    <w:rsid w:val="00A15913"/>
    <w:rsid w:val="00A2021F"/>
    <w:rsid w:val="00A20985"/>
    <w:rsid w:val="00A21450"/>
    <w:rsid w:val="00A22939"/>
    <w:rsid w:val="00A22D59"/>
    <w:rsid w:val="00A23656"/>
    <w:rsid w:val="00A246E0"/>
    <w:rsid w:val="00A2492B"/>
    <w:rsid w:val="00A260FD"/>
    <w:rsid w:val="00A26A20"/>
    <w:rsid w:val="00A30CC7"/>
    <w:rsid w:val="00A31A65"/>
    <w:rsid w:val="00A32782"/>
    <w:rsid w:val="00A32872"/>
    <w:rsid w:val="00A3433E"/>
    <w:rsid w:val="00A346AF"/>
    <w:rsid w:val="00A34C22"/>
    <w:rsid w:val="00A3697F"/>
    <w:rsid w:val="00A369EE"/>
    <w:rsid w:val="00A372F9"/>
    <w:rsid w:val="00A37444"/>
    <w:rsid w:val="00A40C40"/>
    <w:rsid w:val="00A4110A"/>
    <w:rsid w:val="00A4235D"/>
    <w:rsid w:val="00A43832"/>
    <w:rsid w:val="00A440AB"/>
    <w:rsid w:val="00A44605"/>
    <w:rsid w:val="00A448E4"/>
    <w:rsid w:val="00A449B1"/>
    <w:rsid w:val="00A451D2"/>
    <w:rsid w:val="00A452EC"/>
    <w:rsid w:val="00A45750"/>
    <w:rsid w:val="00A45C85"/>
    <w:rsid w:val="00A463C3"/>
    <w:rsid w:val="00A476B0"/>
    <w:rsid w:val="00A47AD9"/>
    <w:rsid w:val="00A506B5"/>
    <w:rsid w:val="00A5096A"/>
    <w:rsid w:val="00A50CC7"/>
    <w:rsid w:val="00A521A0"/>
    <w:rsid w:val="00A52B15"/>
    <w:rsid w:val="00A555C4"/>
    <w:rsid w:val="00A55879"/>
    <w:rsid w:val="00A55ECE"/>
    <w:rsid w:val="00A56BBE"/>
    <w:rsid w:val="00A5730D"/>
    <w:rsid w:val="00A60BE3"/>
    <w:rsid w:val="00A61157"/>
    <w:rsid w:val="00A62F4E"/>
    <w:rsid w:val="00A646B9"/>
    <w:rsid w:val="00A64DDB"/>
    <w:rsid w:val="00A662FB"/>
    <w:rsid w:val="00A66C85"/>
    <w:rsid w:val="00A66EF7"/>
    <w:rsid w:val="00A671EA"/>
    <w:rsid w:val="00A70CC6"/>
    <w:rsid w:val="00A730C7"/>
    <w:rsid w:val="00A7330C"/>
    <w:rsid w:val="00A768BA"/>
    <w:rsid w:val="00A77270"/>
    <w:rsid w:val="00A774C2"/>
    <w:rsid w:val="00A776C0"/>
    <w:rsid w:val="00A77AAE"/>
    <w:rsid w:val="00A800C2"/>
    <w:rsid w:val="00A8060A"/>
    <w:rsid w:val="00A80D85"/>
    <w:rsid w:val="00A8139F"/>
    <w:rsid w:val="00A817C4"/>
    <w:rsid w:val="00A81A86"/>
    <w:rsid w:val="00A81D1B"/>
    <w:rsid w:val="00A822D3"/>
    <w:rsid w:val="00A8253F"/>
    <w:rsid w:val="00A82FA7"/>
    <w:rsid w:val="00A8356F"/>
    <w:rsid w:val="00A83872"/>
    <w:rsid w:val="00A84252"/>
    <w:rsid w:val="00A85020"/>
    <w:rsid w:val="00A8525E"/>
    <w:rsid w:val="00A86864"/>
    <w:rsid w:val="00A869B6"/>
    <w:rsid w:val="00A871AB"/>
    <w:rsid w:val="00A8789E"/>
    <w:rsid w:val="00A87AC7"/>
    <w:rsid w:val="00A87B1B"/>
    <w:rsid w:val="00A926D9"/>
    <w:rsid w:val="00A94C62"/>
    <w:rsid w:val="00A94C76"/>
    <w:rsid w:val="00A95B77"/>
    <w:rsid w:val="00A95D52"/>
    <w:rsid w:val="00A96189"/>
    <w:rsid w:val="00A964FF"/>
    <w:rsid w:val="00A96646"/>
    <w:rsid w:val="00A96A82"/>
    <w:rsid w:val="00A974C7"/>
    <w:rsid w:val="00A977F9"/>
    <w:rsid w:val="00A97D5B"/>
    <w:rsid w:val="00AA28C4"/>
    <w:rsid w:val="00AA2DAC"/>
    <w:rsid w:val="00AA3155"/>
    <w:rsid w:val="00AA354D"/>
    <w:rsid w:val="00AA3623"/>
    <w:rsid w:val="00AA445E"/>
    <w:rsid w:val="00AA5D03"/>
    <w:rsid w:val="00AA6266"/>
    <w:rsid w:val="00AA70BB"/>
    <w:rsid w:val="00AB04CB"/>
    <w:rsid w:val="00AB0DDC"/>
    <w:rsid w:val="00AB292A"/>
    <w:rsid w:val="00AB2B29"/>
    <w:rsid w:val="00AB3AB4"/>
    <w:rsid w:val="00AB56F9"/>
    <w:rsid w:val="00AB5A0F"/>
    <w:rsid w:val="00AB6BB9"/>
    <w:rsid w:val="00AB7574"/>
    <w:rsid w:val="00AB7C77"/>
    <w:rsid w:val="00AB7CEC"/>
    <w:rsid w:val="00AC0067"/>
    <w:rsid w:val="00AC0506"/>
    <w:rsid w:val="00AC0B3C"/>
    <w:rsid w:val="00AC199B"/>
    <w:rsid w:val="00AC1B37"/>
    <w:rsid w:val="00AC1C6C"/>
    <w:rsid w:val="00AC255B"/>
    <w:rsid w:val="00AC2E7B"/>
    <w:rsid w:val="00AC3502"/>
    <w:rsid w:val="00AC3A22"/>
    <w:rsid w:val="00AC3E7E"/>
    <w:rsid w:val="00AC4596"/>
    <w:rsid w:val="00AC4C82"/>
    <w:rsid w:val="00AC5354"/>
    <w:rsid w:val="00AC5452"/>
    <w:rsid w:val="00AC652B"/>
    <w:rsid w:val="00AC68F4"/>
    <w:rsid w:val="00AC6ECD"/>
    <w:rsid w:val="00AD079A"/>
    <w:rsid w:val="00AD1959"/>
    <w:rsid w:val="00AD2341"/>
    <w:rsid w:val="00AD2F88"/>
    <w:rsid w:val="00AD38F2"/>
    <w:rsid w:val="00AD419D"/>
    <w:rsid w:val="00AD5019"/>
    <w:rsid w:val="00AD5BF8"/>
    <w:rsid w:val="00AD6338"/>
    <w:rsid w:val="00AD6F22"/>
    <w:rsid w:val="00AE1D3B"/>
    <w:rsid w:val="00AE2864"/>
    <w:rsid w:val="00AE386A"/>
    <w:rsid w:val="00AE4148"/>
    <w:rsid w:val="00AE43C8"/>
    <w:rsid w:val="00AE4DEF"/>
    <w:rsid w:val="00AE651F"/>
    <w:rsid w:val="00AE6ABD"/>
    <w:rsid w:val="00AE6B58"/>
    <w:rsid w:val="00AE6C57"/>
    <w:rsid w:val="00AE6F54"/>
    <w:rsid w:val="00AE7D70"/>
    <w:rsid w:val="00AF07D8"/>
    <w:rsid w:val="00AF0F08"/>
    <w:rsid w:val="00AF20A7"/>
    <w:rsid w:val="00AF310C"/>
    <w:rsid w:val="00AF3816"/>
    <w:rsid w:val="00AF5F20"/>
    <w:rsid w:val="00AF615E"/>
    <w:rsid w:val="00AF6466"/>
    <w:rsid w:val="00AF6D55"/>
    <w:rsid w:val="00AF6E60"/>
    <w:rsid w:val="00B0096E"/>
    <w:rsid w:val="00B00A2C"/>
    <w:rsid w:val="00B00CC0"/>
    <w:rsid w:val="00B00DFB"/>
    <w:rsid w:val="00B00F1B"/>
    <w:rsid w:val="00B011D1"/>
    <w:rsid w:val="00B01832"/>
    <w:rsid w:val="00B026A7"/>
    <w:rsid w:val="00B02FBB"/>
    <w:rsid w:val="00B03C45"/>
    <w:rsid w:val="00B04EFF"/>
    <w:rsid w:val="00B0538F"/>
    <w:rsid w:val="00B05E7B"/>
    <w:rsid w:val="00B066A2"/>
    <w:rsid w:val="00B06DF4"/>
    <w:rsid w:val="00B101E4"/>
    <w:rsid w:val="00B11C9E"/>
    <w:rsid w:val="00B11D8B"/>
    <w:rsid w:val="00B12BCF"/>
    <w:rsid w:val="00B12C22"/>
    <w:rsid w:val="00B131D2"/>
    <w:rsid w:val="00B1480B"/>
    <w:rsid w:val="00B14F71"/>
    <w:rsid w:val="00B15453"/>
    <w:rsid w:val="00B159E8"/>
    <w:rsid w:val="00B16CBF"/>
    <w:rsid w:val="00B17028"/>
    <w:rsid w:val="00B1750A"/>
    <w:rsid w:val="00B17CA3"/>
    <w:rsid w:val="00B203A2"/>
    <w:rsid w:val="00B2053F"/>
    <w:rsid w:val="00B21F02"/>
    <w:rsid w:val="00B22F36"/>
    <w:rsid w:val="00B234EC"/>
    <w:rsid w:val="00B2374C"/>
    <w:rsid w:val="00B23DAD"/>
    <w:rsid w:val="00B23E23"/>
    <w:rsid w:val="00B24284"/>
    <w:rsid w:val="00B244D7"/>
    <w:rsid w:val="00B25116"/>
    <w:rsid w:val="00B251C2"/>
    <w:rsid w:val="00B258F6"/>
    <w:rsid w:val="00B262A7"/>
    <w:rsid w:val="00B2658D"/>
    <w:rsid w:val="00B27BF5"/>
    <w:rsid w:val="00B31BA8"/>
    <w:rsid w:val="00B321F9"/>
    <w:rsid w:val="00B329E3"/>
    <w:rsid w:val="00B332F4"/>
    <w:rsid w:val="00B335C3"/>
    <w:rsid w:val="00B34A03"/>
    <w:rsid w:val="00B34D3B"/>
    <w:rsid w:val="00B34F70"/>
    <w:rsid w:val="00B35079"/>
    <w:rsid w:val="00B35C9A"/>
    <w:rsid w:val="00B36127"/>
    <w:rsid w:val="00B36454"/>
    <w:rsid w:val="00B404C9"/>
    <w:rsid w:val="00B41FCE"/>
    <w:rsid w:val="00B4216F"/>
    <w:rsid w:val="00B42822"/>
    <w:rsid w:val="00B43689"/>
    <w:rsid w:val="00B43E81"/>
    <w:rsid w:val="00B43FA7"/>
    <w:rsid w:val="00B44215"/>
    <w:rsid w:val="00B442BE"/>
    <w:rsid w:val="00B443C5"/>
    <w:rsid w:val="00B45670"/>
    <w:rsid w:val="00B45A69"/>
    <w:rsid w:val="00B47B55"/>
    <w:rsid w:val="00B50824"/>
    <w:rsid w:val="00B5118F"/>
    <w:rsid w:val="00B51EB9"/>
    <w:rsid w:val="00B523A8"/>
    <w:rsid w:val="00B52A2B"/>
    <w:rsid w:val="00B52F8A"/>
    <w:rsid w:val="00B54361"/>
    <w:rsid w:val="00B550A4"/>
    <w:rsid w:val="00B55529"/>
    <w:rsid w:val="00B55C27"/>
    <w:rsid w:val="00B57055"/>
    <w:rsid w:val="00B607F1"/>
    <w:rsid w:val="00B61DC4"/>
    <w:rsid w:val="00B640F5"/>
    <w:rsid w:val="00B64443"/>
    <w:rsid w:val="00B64860"/>
    <w:rsid w:val="00B650BE"/>
    <w:rsid w:val="00B66153"/>
    <w:rsid w:val="00B66F36"/>
    <w:rsid w:val="00B67E08"/>
    <w:rsid w:val="00B70236"/>
    <w:rsid w:val="00B705A4"/>
    <w:rsid w:val="00B71896"/>
    <w:rsid w:val="00B72BDD"/>
    <w:rsid w:val="00B72FB5"/>
    <w:rsid w:val="00B72FD3"/>
    <w:rsid w:val="00B747D5"/>
    <w:rsid w:val="00B75258"/>
    <w:rsid w:val="00B752FF"/>
    <w:rsid w:val="00B7673F"/>
    <w:rsid w:val="00B76CBD"/>
    <w:rsid w:val="00B76FD8"/>
    <w:rsid w:val="00B77694"/>
    <w:rsid w:val="00B779DF"/>
    <w:rsid w:val="00B80FEB"/>
    <w:rsid w:val="00B810FD"/>
    <w:rsid w:val="00B81561"/>
    <w:rsid w:val="00B81805"/>
    <w:rsid w:val="00B83AB1"/>
    <w:rsid w:val="00B83F61"/>
    <w:rsid w:val="00B84931"/>
    <w:rsid w:val="00B85D49"/>
    <w:rsid w:val="00B8608E"/>
    <w:rsid w:val="00B86210"/>
    <w:rsid w:val="00B86B94"/>
    <w:rsid w:val="00B879F5"/>
    <w:rsid w:val="00B903C4"/>
    <w:rsid w:val="00B9066B"/>
    <w:rsid w:val="00B90D82"/>
    <w:rsid w:val="00B9155E"/>
    <w:rsid w:val="00B919D7"/>
    <w:rsid w:val="00B91C70"/>
    <w:rsid w:val="00B923B4"/>
    <w:rsid w:val="00B92CF6"/>
    <w:rsid w:val="00B92DE8"/>
    <w:rsid w:val="00B92F85"/>
    <w:rsid w:val="00B936F8"/>
    <w:rsid w:val="00B9433B"/>
    <w:rsid w:val="00B94F39"/>
    <w:rsid w:val="00B95AE0"/>
    <w:rsid w:val="00B96A97"/>
    <w:rsid w:val="00B96ABC"/>
    <w:rsid w:val="00B96DC3"/>
    <w:rsid w:val="00BA0122"/>
    <w:rsid w:val="00BA0542"/>
    <w:rsid w:val="00BA05D4"/>
    <w:rsid w:val="00BA0956"/>
    <w:rsid w:val="00BA0FF6"/>
    <w:rsid w:val="00BA209B"/>
    <w:rsid w:val="00BA2616"/>
    <w:rsid w:val="00BA36B1"/>
    <w:rsid w:val="00BA427B"/>
    <w:rsid w:val="00BA49D2"/>
    <w:rsid w:val="00BA4DA2"/>
    <w:rsid w:val="00BA5325"/>
    <w:rsid w:val="00BA5637"/>
    <w:rsid w:val="00BA6FC3"/>
    <w:rsid w:val="00BB0BA5"/>
    <w:rsid w:val="00BB22EF"/>
    <w:rsid w:val="00BB272F"/>
    <w:rsid w:val="00BB3999"/>
    <w:rsid w:val="00BB3BA1"/>
    <w:rsid w:val="00BB3CAC"/>
    <w:rsid w:val="00BB3F40"/>
    <w:rsid w:val="00BB4554"/>
    <w:rsid w:val="00BB4CCF"/>
    <w:rsid w:val="00BB50E5"/>
    <w:rsid w:val="00BB5D8A"/>
    <w:rsid w:val="00BB5EAB"/>
    <w:rsid w:val="00BB6928"/>
    <w:rsid w:val="00BB726C"/>
    <w:rsid w:val="00BB7601"/>
    <w:rsid w:val="00BC096D"/>
    <w:rsid w:val="00BC12BD"/>
    <w:rsid w:val="00BC132C"/>
    <w:rsid w:val="00BC19C3"/>
    <w:rsid w:val="00BC2764"/>
    <w:rsid w:val="00BC365D"/>
    <w:rsid w:val="00BC36C2"/>
    <w:rsid w:val="00BC4955"/>
    <w:rsid w:val="00BC5986"/>
    <w:rsid w:val="00BC5F36"/>
    <w:rsid w:val="00BC6491"/>
    <w:rsid w:val="00BC653D"/>
    <w:rsid w:val="00BC752B"/>
    <w:rsid w:val="00BC7CBC"/>
    <w:rsid w:val="00BD0660"/>
    <w:rsid w:val="00BD20F2"/>
    <w:rsid w:val="00BD2D5E"/>
    <w:rsid w:val="00BD3497"/>
    <w:rsid w:val="00BD3D5B"/>
    <w:rsid w:val="00BD42EB"/>
    <w:rsid w:val="00BD5098"/>
    <w:rsid w:val="00BD56F6"/>
    <w:rsid w:val="00BD74BF"/>
    <w:rsid w:val="00BD74E7"/>
    <w:rsid w:val="00BD7791"/>
    <w:rsid w:val="00BE0ABD"/>
    <w:rsid w:val="00BE1ABA"/>
    <w:rsid w:val="00BE1B8C"/>
    <w:rsid w:val="00BE1E3A"/>
    <w:rsid w:val="00BE2074"/>
    <w:rsid w:val="00BE3CDA"/>
    <w:rsid w:val="00BE4BAE"/>
    <w:rsid w:val="00BE5255"/>
    <w:rsid w:val="00BE5298"/>
    <w:rsid w:val="00BE6039"/>
    <w:rsid w:val="00BE65B0"/>
    <w:rsid w:val="00BE72AE"/>
    <w:rsid w:val="00BF0029"/>
    <w:rsid w:val="00BF19BD"/>
    <w:rsid w:val="00BF1C6C"/>
    <w:rsid w:val="00BF1D6F"/>
    <w:rsid w:val="00BF2D61"/>
    <w:rsid w:val="00BF2E4F"/>
    <w:rsid w:val="00BF3699"/>
    <w:rsid w:val="00BF386C"/>
    <w:rsid w:val="00BF418B"/>
    <w:rsid w:val="00BF420C"/>
    <w:rsid w:val="00BF5593"/>
    <w:rsid w:val="00BF5D91"/>
    <w:rsid w:val="00BF5E31"/>
    <w:rsid w:val="00BF65AE"/>
    <w:rsid w:val="00BF70D2"/>
    <w:rsid w:val="00BF7EBC"/>
    <w:rsid w:val="00C000BE"/>
    <w:rsid w:val="00C006D7"/>
    <w:rsid w:val="00C00A82"/>
    <w:rsid w:val="00C015DB"/>
    <w:rsid w:val="00C0290B"/>
    <w:rsid w:val="00C02E65"/>
    <w:rsid w:val="00C04996"/>
    <w:rsid w:val="00C052A0"/>
    <w:rsid w:val="00C05908"/>
    <w:rsid w:val="00C05FCB"/>
    <w:rsid w:val="00C06321"/>
    <w:rsid w:val="00C06A85"/>
    <w:rsid w:val="00C07927"/>
    <w:rsid w:val="00C07ABB"/>
    <w:rsid w:val="00C07BF2"/>
    <w:rsid w:val="00C07EF2"/>
    <w:rsid w:val="00C10DFE"/>
    <w:rsid w:val="00C10F69"/>
    <w:rsid w:val="00C11C1E"/>
    <w:rsid w:val="00C11DA8"/>
    <w:rsid w:val="00C11ED0"/>
    <w:rsid w:val="00C12C9C"/>
    <w:rsid w:val="00C14DE3"/>
    <w:rsid w:val="00C1739A"/>
    <w:rsid w:val="00C173FE"/>
    <w:rsid w:val="00C20E53"/>
    <w:rsid w:val="00C218E3"/>
    <w:rsid w:val="00C21AC4"/>
    <w:rsid w:val="00C22CAA"/>
    <w:rsid w:val="00C238D9"/>
    <w:rsid w:val="00C24A12"/>
    <w:rsid w:val="00C24F70"/>
    <w:rsid w:val="00C27247"/>
    <w:rsid w:val="00C27442"/>
    <w:rsid w:val="00C302FA"/>
    <w:rsid w:val="00C30570"/>
    <w:rsid w:val="00C30B76"/>
    <w:rsid w:val="00C30E11"/>
    <w:rsid w:val="00C30FAD"/>
    <w:rsid w:val="00C31BB4"/>
    <w:rsid w:val="00C31D0A"/>
    <w:rsid w:val="00C31F87"/>
    <w:rsid w:val="00C32620"/>
    <w:rsid w:val="00C32E82"/>
    <w:rsid w:val="00C33B0C"/>
    <w:rsid w:val="00C34715"/>
    <w:rsid w:val="00C351CF"/>
    <w:rsid w:val="00C35355"/>
    <w:rsid w:val="00C408A1"/>
    <w:rsid w:val="00C413B3"/>
    <w:rsid w:val="00C41644"/>
    <w:rsid w:val="00C41B61"/>
    <w:rsid w:val="00C4241F"/>
    <w:rsid w:val="00C435C5"/>
    <w:rsid w:val="00C43A94"/>
    <w:rsid w:val="00C43D53"/>
    <w:rsid w:val="00C43D62"/>
    <w:rsid w:val="00C44279"/>
    <w:rsid w:val="00C44C31"/>
    <w:rsid w:val="00C44DA8"/>
    <w:rsid w:val="00C45834"/>
    <w:rsid w:val="00C47E3B"/>
    <w:rsid w:val="00C47F72"/>
    <w:rsid w:val="00C50CCA"/>
    <w:rsid w:val="00C51F29"/>
    <w:rsid w:val="00C52E7D"/>
    <w:rsid w:val="00C53486"/>
    <w:rsid w:val="00C54D6C"/>
    <w:rsid w:val="00C552FB"/>
    <w:rsid w:val="00C556E1"/>
    <w:rsid w:val="00C570BD"/>
    <w:rsid w:val="00C57121"/>
    <w:rsid w:val="00C57C3B"/>
    <w:rsid w:val="00C602A7"/>
    <w:rsid w:val="00C60B67"/>
    <w:rsid w:val="00C61048"/>
    <w:rsid w:val="00C61103"/>
    <w:rsid w:val="00C611B8"/>
    <w:rsid w:val="00C62256"/>
    <w:rsid w:val="00C62B22"/>
    <w:rsid w:val="00C63CD7"/>
    <w:rsid w:val="00C64EAE"/>
    <w:rsid w:val="00C658FB"/>
    <w:rsid w:val="00C65A80"/>
    <w:rsid w:val="00C6608C"/>
    <w:rsid w:val="00C66FB0"/>
    <w:rsid w:val="00C67346"/>
    <w:rsid w:val="00C67F00"/>
    <w:rsid w:val="00C70218"/>
    <w:rsid w:val="00C708DD"/>
    <w:rsid w:val="00C70E8A"/>
    <w:rsid w:val="00C7120A"/>
    <w:rsid w:val="00C714D5"/>
    <w:rsid w:val="00C7282B"/>
    <w:rsid w:val="00C7500F"/>
    <w:rsid w:val="00C75D40"/>
    <w:rsid w:val="00C76984"/>
    <w:rsid w:val="00C77415"/>
    <w:rsid w:val="00C774D1"/>
    <w:rsid w:val="00C7769D"/>
    <w:rsid w:val="00C80249"/>
    <w:rsid w:val="00C80F6F"/>
    <w:rsid w:val="00C8117B"/>
    <w:rsid w:val="00C8189C"/>
    <w:rsid w:val="00C81AA4"/>
    <w:rsid w:val="00C81D14"/>
    <w:rsid w:val="00C82581"/>
    <w:rsid w:val="00C842CB"/>
    <w:rsid w:val="00C842EB"/>
    <w:rsid w:val="00C850F7"/>
    <w:rsid w:val="00C8638C"/>
    <w:rsid w:val="00C870E4"/>
    <w:rsid w:val="00C878A9"/>
    <w:rsid w:val="00C87B98"/>
    <w:rsid w:val="00C87BFE"/>
    <w:rsid w:val="00C900C3"/>
    <w:rsid w:val="00C90CD4"/>
    <w:rsid w:val="00C91706"/>
    <w:rsid w:val="00C91C00"/>
    <w:rsid w:val="00C92838"/>
    <w:rsid w:val="00C92F6C"/>
    <w:rsid w:val="00C93B0C"/>
    <w:rsid w:val="00C95368"/>
    <w:rsid w:val="00C97023"/>
    <w:rsid w:val="00C97D6B"/>
    <w:rsid w:val="00CA0AFB"/>
    <w:rsid w:val="00CA10EB"/>
    <w:rsid w:val="00CA197B"/>
    <w:rsid w:val="00CA2787"/>
    <w:rsid w:val="00CA27C1"/>
    <w:rsid w:val="00CA2807"/>
    <w:rsid w:val="00CA2A08"/>
    <w:rsid w:val="00CA3743"/>
    <w:rsid w:val="00CA3B64"/>
    <w:rsid w:val="00CA4E3A"/>
    <w:rsid w:val="00CA513C"/>
    <w:rsid w:val="00CA5772"/>
    <w:rsid w:val="00CA611E"/>
    <w:rsid w:val="00CA63B4"/>
    <w:rsid w:val="00CA7387"/>
    <w:rsid w:val="00CA7F55"/>
    <w:rsid w:val="00CB00D7"/>
    <w:rsid w:val="00CB0945"/>
    <w:rsid w:val="00CB0E70"/>
    <w:rsid w:val="00CB1AB8"/>
    <w:rsid w:val="00CB2220"/>
    <w:rsid w:val="00CB4DA6"/>
    <w:rsid w:val="00CB647D"/>
    <w:rsid w:val="00CB6666"/>
    <w:rsid w:val="00CB69E1"/>
    <w:rsid w:val="00CB6D78"/>
    <w:rsid w:val="00CC0BF6"/>
    <w:rsid w:val="00CC18F6"/>
    <w:rsid w:val="00CC2C21"/>
    <w:rsid w:val="00CC42F3"/>
    <w:rsid w:val="00CC4424"/>
    <w:rsid w:val="00CC4F34"/>
    <w:rsid w:val="00CC5C7E"/>
    <w:rsid w:val="00CC6183"/>
    <w:rsid w:val="00CC63CF"/>
    <w:rsid w:val="00CC66C7"/>
    <w:rsid w:val="00CC6EE2"/>
    <w:rsid w:val="00CC716E"/>
    <w:rsid w:val="00CC7B70"/>
    <w:rsid w:val="00CD0CE2"/>
    <w:rsid w:val="00CD1793"/>
    <w:rsid w:val="00CD3191"/>
    <w:rsid w:val="00CD37E7"/>
    <w:rsid w:val="00CD4721"/>
    <w:rsid w:val="00CD6833"/>
    <w:rsid w:val="00CD6E58"/>
    <w:rsid w:val="00CE0766"/>
    <w:rsid w:val="00CE0892"/>
    <w:rsid w:val="00CE0E02"/>
    <w:rsid w:val="00CE194B"/>
    <w:rsid w:val="00CE2753"/>
    <w:rsid w:val="00CE32DB"/>
    <w:rsid w:val="00CE38BA"/>
    <w:rsid w:val="00CE4630"/>
    <w:rsid w:val="00CE4FB5"/>
    <w:rsid w:val="00CE5DF6"/>
    <w:rsid w:val="00CE62D3"/>
    <w:rsid w:val="00CE6B33"/>
    <w:rsid w:val="00CF1383"/>
    <w:rsid w:val="00CF4369"/>
    <w:rsid w:val="00CF4896"/>
    <w:rsid w:val="00CF6BED"/>
    <w:rsid w:val="00CF6FB5"/>
    <w:rsid w:val="00CF747B"/>
    <w:rsid w:val="00CF7568"/>
    <w:rsid w:val="00CF7F2F"/>
    <w:rsid w:val="00CF7FEF"/>
    <w:rsid w:val="00D00D81"/>
    <w:rsid w:val="00D02CFC"/>
    <w:rsid w:val="00D02EC0"/>
    <w:rsid w:val="00D031E6"/>
    <w:rsid w:val="00D046BB"/>
    <w:rsid w:val="00D04929"/>
    <w:rsid w:val="00D04DC8"/>
    <w:rsid w:val="00D05B5D"/>
    <w:rsid w:val="00D06264"/>
    <w:rsid w:val="00D063F6"/>
    <w:rsid w:val="00D06BF8"/>
    <w:rsid w:val="00D11011"/>
    <w:rsid w:val="00D11804"/>
    <w:rsid w:val="00D1185B"/>
    <w:rsid w:val="00D137D9"/>
    <w:rsid w:val="00D13D50"/>
    <w:rsid w:val="00D140EB"/>
    <w:rsid w:val="00D14226"/>
    <w:rsid w:val="00D142C4"/>
    <w:rsid w:val="00D143C3"/>
    <w:rsid w:val="00D144C3"/>
    <w:rsid w:val="00D144E0"/>
    <w:rsid w:val="00D16332"/>
    <w:rsid w:val="00D16627"/>
    <w:rsid w:val="00D16C27"/>
    <w:rsid w:val="00D17DCD"/>
    <w:rsid w:val="00D210F9"/>
    <w:rsid w:val="00D2138E"/>
    <w:rsid w:val="00D218B4"/>
    <w:rsid w:val="00D22BB0"/>
    <w:rsid w:val="00D235D8"/>
    <w:rsid w:val="00D23CD2"/>
    <w:rsid w:val="00D24F5B"/>
    <w:rsid w:val="00D254A8"/>
    <w:rsid w:val="00D25CD5"/>
    <w:rsid w:val="00D25FA3"/>
    <w:rsid w:val="00D2611A"/>
    <w:rsid w:val="00D262B9"/>
    <w:rsid w:val="00D2662F"/>
    <w:rsid w:val="00D269C1"/>
    <w:rsid w:val="00D274F5"/>
    <w:rsid w:val="00D3246A"/>
    <w:rsid w:val="00D3256A"/>
    <w:rsid w:val="00D331D4"/>
    <w:rsid w:val="00D34737"/>
    <w:rsid w:val="00D35709"/>
    <w:rsid w:val="00D35BCE"/>
    <w:rsid w:val="00D36D82"/>
    <w:rsid w:val="00D404C2"/>
    <w:rsid w:val="00D41AD0"/>
    <w:rsid w:val="00D41B32"/>
    <w:rsid w:val="00D42F8F"/>
    <w:rsid w:val="00D44094"/>
    <w:rsid w:val="00D449F4"/>
    <w:rsid w:val="00D44AE0"/>
    <w:rsid w:val="00D45882"/>
    <w:rsid w:val="00D46BE4"/>
    <w:rsid w:val="00D46BF1"/>
    <w:rsid w:val="00D473C2"/>
    <w:rsid w:val="00D50187"/>
    <w:rsid w:val="00D507CB"/>
    <w:rsid w:val="00D51D90"/>
    <w:rsid w:val="00D51EF2"/>
    <w:rsid w:val="00D52AF0"/>
    <w:rsid w:val="00D52DD9"/>
    <w:rsid w:val="00D53D1C"/>
    <w:rsid w:val="00D540F6"/>
    <w:rsid w:val="00D5466A"/>
    <w:rsid w:val="00D54BA8"/>
    <w:rsid w:val="00D55114"/>
    <w:rsid w:val="00D55176"/>
    <w:rsid w:val="00D5639A"/>
    <w:rsid w:val="00D56410"/>
    <w:rsid w:val="00D56453"/>
    <w:rsid w:val="00D57E15"/>
    <w:rsid w:val="00D60642"/>
    <w:rsid w:val="00D61BEF"/>
    <w:rsid w:val="00D62266"/>
    <w:rsid w:val="00D6227C"/>
    <w:rsid w:val="00D624F4"/>
    <w:rsid w:val="00D6340B"/>
    <w:rsid w:val="00D639C2"/>
    <w:rsid w:val="00D64038"/>
    <w:rsid w:val="00D64621"/>
    <w:rsid w:val="00D647C9"/>
    <w:rsid w:val="00D64E6A"/>
    <w:rsid w:val="00D65C2D"/>
    <w:rsid w:val="00D65F65"/>
    <w:rsid w:val="00D66131"/>
    <w:rsid w:val="00D6640B"/>
    <w:rsid w:val="00D67A89"/>
    <w:rsid w:val="00D7129B"/>
    <w:rsid w:val="00D71C60"/>
    <w:rsid w:val="00D72D73"/>
    <w:rsid w:val="00D72EEA"/>
    <w:rsid w:val="00D731DF"/>
    <w:rsid w:val="00D735A6"/>
    <w:rsid w:val="00D73CFD"/>
    <w:rsid w:val="00D73E21"/>
    <w:rsid w:val="00D74899"/>
    <w:rsid w:val="00D74D6F"/>
    <w:rsid w:val="00D74D94"/>
    <w:rsid w:val="00D75CDA"/>
    <w:rsid w:val="00D770EF"/>
    <w:rsid w:val="00D80701"/>
    <w:rsid w:val="00D8166A"/>
    <w:rsid w:val="00D81D00"/>
    <w:rsid w:val="00D85410"/>
    <w:rsid w:val="00D85EB1"/>
    <w:rsid w:val="00D86482"/>
    <w:rsid w:val="00D8669E"/>
    <w:rsid w:val="00D86A9D"/>
    <w:rsid w:val="00D87119"/>
    <w:rsid w:val="00D92880"/>
    <w:rsid w:val="00D93098"/>
    <w:rsid w:val="00D9448C"/>
    <w:rsid w:val="00D95E6F"/>
    <w:rsid w:val="00D96BD0"/>
    <w:rsid w:val="00D96F4F"/>
    <w:rsid w:val="00DA01A1"/>
    <w:rsid w:val="00DA0A39"/>
    <w:rsid w:val="00DA0C98"/>
    <w:rsid w:val="00DA10A6"/>
    <w:rsid w:val="00DA1578"/>
    <w:rsid w:val="00DA23DB"/>
    <w:rsid w:val="00DA2DB7"/>
    <w:rsid w:val="00DA4298"/>
    <w:rsid w:val="00DA45A9"/>
    <w:rsid w:val="00DB0ADE"/>
    <w:rsid w:val="00DB0DD7"/>
    <w:rsid w:val="00DB258C"/>
    <w:rsid w:val="00DB2650"/>
    <w:rsid w:val="00DB436E"/>
    <w:rsid w:val="00DB44B9"/>
    <w:rsid w:val="00DB5026"/>
    <w:rsid w:val="00DB54BD"/>
    <w:rsid w:val="00DB5892"/>
    <w:rsid w:val="00DB58D4"/>
    <w:rsid w:val="00DB6EFD"/>
    <w:rsid w:val="00DB6F11"/>
    <w:rsid w:val="00DC1F78"/>
    <w:rsid w:val="00DC2F28"/>
    <w:rsid w:val="00DC36DF"/>
    <w:rsid w:val="00DC37A5"/>
    <w:rsid w:val="00DC4FFC"/>
    <w:rsid w:val="00DC58FE"/>
    <w:rsid w:val="00DC6425"/>
    <w:rsid w:val="00DC695B"/>
    <w:rsid w:val="00DC7B6B"/>
    <w:rsid w:val="00DC7D2E"/>
    <w:rsid w:val="00DD1005"/>
    <w:rsid w:val="00DD2E07"/>
    <w:rsid w:val="00DD3A42"/>
    <w:rsid w:val="00DD4100"/>
    <w:rsid w:val="00DD421C"/>
    <w:rsid w:val="00DD4798"/>
    <w:rsid w:val="00DD6C0A"/>
    <w:rsid w:val="00DD751D"/>
    <w:rsid w:val="00DE0707"/>
    <w:rsid w:val="00DE110F"/>
    <w:rsid w:val="00DE175B"/>
    <w:rsid w:val="00DE1BC7"/>
    <w:rsid w:val="00DE2329"/>
    <w:rsid w:val="00DE3136"/>
    <w:rsid w:val="00DE351B"/>
    <w:rsid w:val="00DE46A7"/>
    <w:rsid w:val="00DE4EE7"/>
    <w:rsid w:val="00DE73BD"/>
    <w:rsid w:val="00DE755A"/>
    <w:rsid w:val="00DE7C89"/>
    <w:rsid w:val="00DF075D"/>
    <w:rsid w:val="00DF0ED8"/>
    <w:rsid w:val="00DF1058"/>
    <w:rsid w:val="00DF1A65"/>
    <w:rsid w:val="00DF2197"/>
    <w:rsid w:val="00DF39A5"/>
    <w:rsid w:val="00DF3B12"/>
    <w:rsid w:val="00DF3E2F"/>
    <w:rsid w:val="00DF44F3"/>
    <w:rsid w:val="00DF4606"/>
    <w:rsid w:val="00DF4DC7"/>
    <w:rsid w:val="00DF55F6"/>
    <w:rsid w:val="00DF598F"/>
    <w:rsid w:val="00DF7A67"/>
    <w:rsid w:val="00E00ADE"/>
    <w:rsid w:val="00E00BA4"/>
    <w:rsid w:val="00E01555"/>
    <w:rsid w:val="00E01780"/>
    <w:rsid w:val="00E01AD5"/>
    <w:rsid w:val="00E02736"/>
    <w:rsid w:val="00E028C7"/>
    <w:rsid w:val="00E03571"/>
    <w:rsid w:val="00E03870"/>
    <w:rsid w:val="00E04312"/>
    <w:rsid w:val="00E04927"/>
    <w:rsid w:val="00E04C6E"/>
    <w:rsid w:val="00E04E18"/>
    <w:rsid w:val="00E05392"/>
    <w:rsid w:val="00E05647"/>
    <w:rsid w:val="00E0580D"/>
    <w:rsid w:val="00E05906"/>
    <w:rsid w:val="00E05A08"/>
    <w:rsid w:val="00E06018"/>
    <w:rsid w:val="00E060F3"/>
    <w:rsid w:val="00E066D0"/>
    <w:rsid w:val="00E069C8"/>
    <w:rsid w:val="00E06BDC"/>
    <w:rsid w:val="00E06CF4"/>
    <w:rsid w:val="00E071CB"/>
    <w:rsid w:val="00E07A6F"/>
    <w:rsid w:val="00E07BFB"/>
    <w:rsid w:val="00E1033E"/>
    <w:rsid w:val="00E11C0F"/>
    <w:rsid w:val="00E122D4"/>
    <w:rsid w:val="00E12474"/>
    <w:rsid w:val="00E12C2F"/>
    <w:rsid w:val="00E13431"/>
    <w:rsid w:val="00E145D4"/>
    <w:rsid w:val="00E14FF0"/>
    <w:rsid w:val="00E15600"/>
    <w:rsid w:val="00E15899"/>
    <w:rsid w:val="00E15D45"/>
    <w:rsid w:val="00E1732E"/>
    <w:rsid w:val="00E175F4"/>
    <w:rsid w:val="00E1798C"/>
    <w:rsid w:val="00E20294"/>
    <w:rsid w:val="00E20834"/>
    <w:rsid w:val="00E20BD1"/>
    <w:rsid w:val="00E23D31"/>
    <w:rsid w:val="00E246A2"/>
    <w:rsid w:val="00E25C71"/>
    <w:rsid w:val="00E262CB"/>
    <w:rsid w:val="00E26AE6"/>
    <w:rsid w:val="00E26C40"/>
    <w:rsid w:val="00E31E6C"/>
    <w:rsid w:val="00E32AA5"/>
    <w:rsid w:val="00E32BBE"/>
    <w:rsid w:val="00E32D50"/>
    <w:rsid w:val="00E335CD"/>
    <w:rsid w:val="00E350D3"/>
    <w:rsid w:val="00E36B85"/>
    <w:rsid w:val="00E37818"/>
    <w:rsid w:val="00E40412"/>
    <w:rsid w:val="00E40D5E"/>
    <w:rsid w:val="00E4362B"/>
    <w:rsid w:val="00E43DCE"/>
    <w:rsid w:val="00E446FD"/>
    <w:rsid w:val="00E44FBF"/>
    <w:rsid w:val="00E462E2"/>
    <w:rsid w:val="00E467B1"/>
    <w:rsid w:val="00E47BCB"/>
    <w:rsid w:val="00E50E86"/>
    <w:rsid w:val="00E517A8"/>
    <w:rsid w:val="00E518DD"/>
    <w:rsid w:val="00E51FDD"/>
    <w:rsid w:val="00E52593"/>
    <w:rsid w:val="00E529D4"/>
    <w:rsid w:val="00E537A1"/>
    <w:rsid w:val="00E53D6E"/>
    <w:rsid w:val="00E544AD"/>
    <w:rsid w:val="00E544FB"/>
    <w:rsid w:val="00E545C6"/>
    <w:rsid w:val="00E54A25"/>
    <w:rsid w:val="00E55314"/>
    <w:rsid w:val="00E55DFE"/>
    <w:rsid w:val="00E5650D"/>
    <w:rsid w:val="00E578B4"/>
    <w:rsid w:val="00E57E24"/>
    <w:rsid w:val="00E606BA"/>
    <w:rsid w:val="00E636AD"/>
    <w:rsid w:val="00E63E0E"/>
    <w:rsid w:val="00E65142"/>
    <w:rsid w:val="00E654F0"/>
    <w:rsid w:val="00E656EC"/>
    <w:rsid w:val="00E6596E"/>
    <w:rsid w:val="00E65E97"/>
    <w:rsid w:val="00E6629C"/>
    <w:rsid w:val="00E663A3"/>
    <w:rsid w:val="00E6782A"/>
    <w:rsid w:val="00E67AC0"/>
    <w:rsid w:val="00E70788"/>
    <w:rsid w:val="00E7126D"/>
    <w:rsid w:val="00E71ADB"/>
    <w:rsid w:val="00E71D46"/>
    <w:rsid w:val="00E72BCA"/>
    <w:rsid w:val="00E755DB"/>
    <w:rsid w:val="00E76129"/>
    <w:rsid w:val="00E770AC"/>
    <w:rsid w:val="00E77C78"/>
    <w:rsid w:val="00E80C9F"/>
    <w:rsid w:val="00E821AE"/>
    <w:rsid w:val="00E82761"/>
    <w:rsid w:val="00E8338C"/>
    <w:rsid w:val="00E83943"/>
    <w:rsid w:val="00E90277"/>
    <w:rsid w:val="00E90822"/>
    <w:rsid w:val="00E90E60"/>
    <w:rsid w:val="00E90F2C"/>
    <w:rsid w:val="00E920EC"/>
    <w:rsid w:val="00E92497"/>
    <w:rsid w:val="00E9290D"/>
    <w:rsid w:val="00E92A55"/>
    <w:rsid w:val="00E94BA9"/>
    <w:rsid w:val="00E952B1"/>
    <w:rsid w:val="00E957AA"/>
    <w:rsid w:val="00E95F17"/>
    <w:rsid w:val="00E963D1"/>
    <w:rsid w:val="00E964B7"/>
    <w:rsid w:val="00EA2D04"/>
    <w:rsid w:val="00EA2DAB"/>
    <w:rsid w:val="00EA2DE9"/>
    <w:rsid w:val="00EA3956"/>
    <w:rsid w:val="00EA57B0"/>
    <w:rsid w:val="00EA7475"/>
    <w:rsid w:val="00EB0450"/>
    <w:rsid w:val="00EB1410"/>
    <w:rsid w:val="00EB161C"/>
    <w:rsid w:val="00EB1D27"/>
    <w:rsid w:val="00EB21D9"/>
    <w:rsid w:val="00EB28EB"/>
    <w:rsid w:val="00EB30F6"/>
    <w:rsid w:val="00EB34F0"/>
    <w:rsid w:val="00EB3ED2"/>
    <w:rsid w:val="00EB425A"/>
    <w:rsid w:val="00EB5051"/>
    <w:rsid w:val="00EB51BF"/>
    <w:rsid w:val="00EB5BBD"/>
    <w:rsid w:val="00EB5E6D"/>
    <w:rsid w:val="00EB5F49"/>
    <w:rsid w:val="00EB6494"/>
    <w:rsid w:val="00EB68AC"/>
    <w:rsid w:val="00EB6A1C"/>
    <w:rsid w:val="00EB7294"/>
    <w:rsid w:val="00EC02E2"/>
    <w:rsid w:val="00EC07EF"/>
    <w:rsid w:val="00EC0CAE"/>
    <w:rsid w:val="00EC1FA3"/>
    <w:rsid w:val="00EC25F9"/>
    <w:rsid w:val="00EC29BC"/>
    <w:rsid w:val="00EC2E86"/>
    <w:rsid w:val="00EC5360"/>
    <w:rsid w:val="00EC636D"/>
    <w:rsid w:val="00EC7FF0"/>
    <w:rsid w:val="00ED0E8C"/>
    <w:rsid w:val="00ED1627"/>
    <w:rsid w:val="00ED1C37"/>
    <w:rsid w:val="00ED1CCE"/>
    <w:rsid w:val="00ED1D46"/>
    <w:rsid w:val="00ED355D"/>
    <w:rsid w:val="00ED373E"/>
    <w:rsid w:val="00ED37D6"/>
    <w:rsid w:val="00ED3EF2"/>
    <w:rsid w:val="00ED47AE"/>
    <w:rsid w:val="00ED4A05"/>
    <w:rsid w:val="00ED6522"/>
    <w:rsid w:val="00ED67AA"/>
    <w:rsid w:val="00ED6DB7"/>
    <w:rsid w:val="00ED7F7E"/>
    <w:rsid w:val="00EE000D"/>
    <w:rsid w:val="00EE1899"/>
    <w:rsid w:val="00EE1EB2"/>
    <w:rsid w:val="00EE204B"/>
    <w:rsid w:val="00EE26FD"/>
    <w:rsid w:val="00EE2B1F"/>
    <w:rsid w:val="00EE2BAD"/>
    <w:rsid w:val="00EE3253"/>
    <w:rsid w:val="00EE343C"/>
    <w:rsid w:val="00EE515E"/>
    <w:rsid w:val="00EE6005"/>
    <w:rsid w:val="00EE621B"/>
    <w:rsid w:val="00EE661D"/>
    <w:rsid w:val="00EE6773"/>
    <w:rsid w:val="00EF03D7"/>
    <w:rsid w:val="00EF0FE3"/>
    <w:rsid w:val="00EF1F4B"/>
    <w:rsid w:val="00EF2B4B"/>
    <w:rsid w:val="00EF2CF8"/>
    <w:rsid w:val="00EF32DC"/>
    <w:rsid w:val="00EF3698"/>
    <w:rsid w:val="00EF3AF5"/>
    <w:rsid w:val="00EF4239"/>
    <w:rsid w:val="00EF5615"/>
    <w:rsid w:val="00EF5691"/>
    <w:rsid w:val="00EF73EE"/>
    <w:rsid w:val="00EF7B20"/>
    <w:rsid w:val="00F0031C"/>
    <w:rsid w:val="00F00C08"/>
    <w:rsid w:val="00F00FDF"/>
    <w:rsid w:val="00F01290"/>
    <w:rsid w:val="00F01394"/>
    <w:rsid w:val="00F02CBA"/>
    <w:rsid w:val="00F02D00"/>
    <w:rsid w:val="00F02FBC"/>
    <w:rsid w:val="00F03EE7"/>
    <w:rsid w:val="00F0469B"/>
    <w:rsid w:val="00F05BF0"/>
    <w:rsid w:val="00F05C09"/>
    <w:rsid w:val="00F069ED"/>
    <w:rsid w:val="00F07112"/>
    <w:rsid w:val="00F07B9E"/>
    <w:rsid w:val="00F11154"/>
    <w:rsid w:val="00F114FA"/>
    <w:rsid w:val="00F117C3"/>
    <w:rsid w:val="00F11F8D"/>
    <w:rsid w:val="00F12ACC"/>
    <w:rsid w:val="00F12AD4"/>
    <w:rsid w:val="00F12F46"/>
    <w:rsid w:val="00F13A4A"/>
    <w:rsid w:val="00F15476"/>
    <w:rsid w:val="00F15C9A"/>
    <w:rsid w:val="00F15CDD"/>
    <w:rsid w:val="00F15DC2"/>
    <w:rsid w:val="00F160F9"/>
    <w:rsid w:val="00F1632D"/>
    <w:rsid w:val="00F1678E"/>
    <w:rsid w:val="00F201DA"/>
    <w:rsid w:val="00F20695"/>
    <w:rsid w:val="00F209AE"/>
    <w:rsid w:val="00F23142"/>
    <w:rsid w:val="00F2495A"/>
    <w:rsid w:val="00F24F00"/>
    <w:rsid w:val="00F257C2"/>
    <w:rsid w:val="00F27DE3"/>
    <w:rsid w:val="00F3006B"/>
    <w:rsid w:val="00F306AC"/>
    <w:rsid w:val="00F31C41"/>
    <w:rsid w:val="00F335CF"/>
    <w:rsid w:val="00F33972"/>
    <w:rsid w:val="00F33CB4"/>
    <w:rsid w:val="00F33D8E"/>
    <w:rsid w:val="00F34B84"/>
    <w:rsid w:val="00F354E4"/>
    <w:rsid w:val="00F35D0E"/>
    <w:rsid w:val="00F36E5C"/>
    <w:rsid w:val="00F37170"/>
    <w:rsid w:val="00F37DF4"/>
    <w:rsid w:val="00F40408"/>
    <w:rsid w:val="00F411C0"/>
    <w:rsid w:val="00F41709"/>
    <w:rsid w:val="00F419EC"/>
    <w:rsid w:val="00F41E1C"/>
    <w:rsid w:val="00F4267D"/>
    <w:rsid w:val="00F42720"/>
    <w:rsid w:val="00F431FB"/>
    <w:rsid w:val="00F443F3"/>
    <w:rsid w:val="00F44A00"/>
    <w:rsid w:val="00F44DA4"/>
    <w:rsid w:val="00F44DA7"/>
    <w:rsid w:val="00F44E06"/>
    <w:rsid w:val="00F44FA9"/>
    <w:rsid w:val="00F45CF4"/>
    <w:rsid w:val="00F4658E"/>
    <w:rsid w:val="00F470BE"/>
    <w:rsid w:val="00F47CB8"/>
    <w:rsid w:val="00F47DF1"/>
    <w:rsid w:val="00F50787"/>
    <w:rsid w:val="00F50F4E"/>
    <w:rsid w:val="00F50F8D"/>
    <w:rsid w:val="00F528CB"/>
    <w:rsid w:val="00F52D9E"/>
    <w:rsid w:val="00F52F8A"/>
    <w:rsid w:val="00F549FB"/>
    <w:rsid w:val="00F55D0E"/>
    <w:rsid w:val="00F5671C"/>
    <w:rsid w:val="00F569D3"/>
    <w:rsid w:val="00F56D94"/>
    <w:rsid w:val="00F57165"/>
    <w:rsid w:val="00F62588"/>
    <w:rsid w:val="00F62824"/>
    <w:rsid w:val="00F62FB4"/>
    <w:rsid w:val="00F658C1"/>
    <w:rsid w:val="00F668D7"/>
    <w:rsid w:val="00F67868"/>
    <w:rsid w:val="00F678EA"/>
    <w:rsid w:val="00F72408"/>
    <w:rsid w:val="00F73404"/>
    <w:rsid w:val="00F7373E"/>
    <w:rsid w:val="00F73B00"/>
    <w:rsid w:val="00F77B9D"/>
    <w:rsid w:val="00F8012A"/>
    <w:rsid w:val="00F80D6D"/>
    <w:rsid w:val="00F81C84"/>
    <w:rsid w:val="00F82151"/>
    <w:rsid w:val="00F826C2"/>
    <w:rsid w:val="00F82A24"/>
    <w:rsid w:val="00F82F33"/>
    <w:rsid w:val="00F8308B"/>
    <w:rsid w:val="00F8473C"/>
    <w:rsid w:val="00F84830"/>
    <w:rsid w:val="00F85D95"/>
    <w:rsid w:val="00F8678C"/>
    <w:rsid w:val="00F903FA"/>
    <w:rsid w:val="00F90C8D"/>
    <w:rsid w:val="00F911C2"/>
    <w:rsid w:val="00F9130E"/>
    <w:rsid w:val="00F92C96"/>
    <w:rsid w:val="00F93104"/>
    <w:rsid w:val="00F936DA"/>
    <w:rsid w:val="00F93797"/>
    <w:rsid w:val="00F940F3"/>
    <w:rsid w:val="00F95D7D"/>
    <w:rsid w:val="00F95F0D"/>
    <w:rsid w:val="00F96024"/>
    <w:rsid w:val="00F965DB"/>
    <w:rsid w:val="00F9689F"/>
    <w:rsid w:val="00F968EF"/>
    <w:rsid w:val="00F9691D"/>
    <w:rsid w:val="00F97798"/>
    <w:rsid w:val="00FA1324"/>
    <w:rsid w:val="00FA1633"/>
    <w:rsid w:val="00FA2099"/>
    <w:rsid w:val="00FA241A"/>
    <w:rsid w:val="00FA336B"/>
    <w:rsid w:val="00FA3801"/>
    <w:rsid w:val="00FA3B3B"/>
    <w:rsid w:val="00FA3D4E"/>
    <w:rsid w:val="00FA4326"/>
    <w:rsid w:val="00FA5129"/>
    <w:rsid w:val="00FA5F08"/>
    <w:rsid w:val="00FA608C"/>
    <w:rsid w:val="00FA6192"/>
    <w:rsid w:val="00FA692D"/>
    <w:rsid w:val="00FA748C"/>
    <w:rsid w:val="00FA770D"/>
    <w:rsid w:val="00FA786C"/>
    <w:rsid w:val="00FA7914"/>
    <w:rsid w:val="00FA7A22"/>
    <w:rsid w:val="00FB1260"/>
    <w:rsid w:val="00FB2C33"/>
    <w:rsid w:val="00FB3186"/>
    <w:rsid w:val="00FB31DD"/>
    <w:rsid w:val="00FB3241"/>
    <w:rsid w:val="00FB38FF"/>
    <w:rsid w:val="00FB3DC7"/>
    <w:rsid w:val="00FB4752"/>
    <w:rsid w:val="00FB5556"/>
    <w:rsid w:val="00FB5794"/>
    <w:rsid w:val="00FB5A45"/>
    <w:rsid w:val="00FB65CB"/>
    <w:rsid w:val="00FB7D80"/>
    <w:rsid w:val="00FC0592"/>
    <w:rsid w:val="00FC0CD7"/>
    <w:rsid w:val="00FC231F"/>
    <w:rsid w:val="00FC2950"/>
    <w:rsid w:val="00FC2B9A"/>
    <w:rsid w:val="00FC32CF"/>
    <w:rsid w:val="00FC37A2"/>
    <w:rsid w:val="00FC514C"/>
    <w:rsid w:val="00FC5766"/>
    <w:rsid w:val="00FC7092"/>
    <w:rsid w:val="00FC7EE1"/>
    <w:rsid w:val="00FD0442"/>
    <w:rsid w:val="00FD0987"/>
    <w:rsid w:val="00FD0B96"/>
    <w:rsid w:val="00FD0F40"/>
    <w:rsid w:val="00FD13EA"/>
    <w:rsid w:val="00FD1E21"/>
    <w:rsid w:val="00FD22F8"/>
    <w:rsid w:val="00FD245A"/>
    <w:rsid w:val="00FD2CB4"/>
    <w:rsid w:val="00FD2E2F"/>
    <w:rsid w:val="00FD32C0"/>
    <w:rsid w:val="00FD33A7"/>
    <w:rsid w:val="00FD371C"/>
    <w:rsid w:val="00FD3F42"/>
    <w:rsid w:val="00FD4575"/>
    <w:rsid w:val="00FD718E"/>
    <w:rsid w:val="00FE001B"/>
    <w:rsid w:val="00FE002C"/>
    <w:rsid w:val="00FE020C"/>
    <w:rsid w:val="00FE02EF"/>
    <w:rsid w:val="00FE0B54"/>
    <w:rsid w:val="00FE1368"/>
    <w:rsid w:val="00FE2000"/>
    <w:rsid w:val="00FE2E94"/>
    <w:rsid w:val="00FE3603"/>
    <w:rsid w:val="00FE3982"/>
    <w:rsid w:val="00FE3D06"/>
    <w:rsid w:val="00FE4770"/>
    <w:rsid w:val="00FE5674"/>
    <w:rsid w:val="00FE60C4"/>
    <w:rsid w:val="00FE6466"/>
    <w:rsid w:val="00FE66D1"/>
    <w:rsid w:val="00FE7219"/>
    <w:rsid w:val="00FF0767"/>
    <w:rsid w:val="00FF0E8A"/>
    <w:rsid w:val="00FF20DD"/>
    <w:rsid w:val="00FF236A"/>
    <w:rsid w:val="00FF4162"/>
    <w:rsid w:val="00FF42C6"/>
    <w:rsid w:val="00FF58BD"/>
    <w:rsid w:val="00FF66E1"/>
    <w:rsid w:val="00FF7A99"/>
    <w:rsid w:val="00FF7DF6"/>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5:docId w15:val="{86357125-CE6A-444A-8E58-59DE682369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77147"/>
    <w:pPr>
      <w:spacing w:after="240"/>
      <w:jc w:val="both"/>
    </w:pPr>
    <w:rPr>
      <w:sz w:val="24"/>
    </w:rPr>
  </w:style>
  <w:style w:type="paragraph" w:styleId="Heading1">
    <w:name w:val="heading 1"/>
    <w:basedOn w:val="Normal"/>
    <w:next w:val="Text1"/>
    <w:qFormat/>
    <w:rsid w:val="00277147"/>
    <w:pPr>
      <w:keepNext/>
      <w:numPr>
        <w:numId w:val="18"/>
      </w:numPr>
      <w:spacing w:before="240"/>
      <w:outlineLvl w:val="0"/>
    </w:pPr>
    <w:rPr>
      <w:b/>
      <w:smallCaps/>
      <w:kern w:val="28"/>
    </w:rPr>
  </w:style>
  <w:style w:type="paragraph" w:styleId="Heading2">
    <w:name w:val="heading 2"/>
    <w:basedOn w:val="Normal"/>
    <w:next w:val="Text2"/>
    <w:qFormat/>
    <w:rsid w:val="00277147"/>
    <w:pPr>
      <w:keepNext/>
      <w:numPr>
        <w:ilvl w:val="1"/>
        <w:numId w:val="18"/>
      </w:numPr>
      <w:outlineLvl w:val="1"/>
    </w:pPr>
    <w:rPr>
      <w:b/>
    </w:rPr>
  </w:style>
  <w:style w:type="paragraph" w:styleId="Heading3">
    <w:name w:val="heading 3"/>
    <w:basedOn w:val="Normal"/>
    <w:next w:val="Text3"/>
    <w:qFormat/>
    <w:rsid w:val="00277147"/>
    <w:pPr>
      <w:keepNext/>
      <w:numPr>
        <w:ilvl w:val="2"/>
        <w:numId w:val="18"/>
      </w:numPr>
      <w:outlineLvl w:val="2"/>
    </w:pPr>
    <w:rPr>
      <w:i/>
    </w:rPr>
  </w:style>
  <w:style w:type="paragraph" w:styleId="Heading4">
    <w:name w:val="heading 4"/>
    <w:basedOn w:val="Normal"/>
    <w:next w:val="Text4"/>
    <w:qFormat/>
    <w:rsid w:val="00277147"/>
    <w:pPr>
      <w:keepNext/>
      <w:numPr>
        <w:ilvl w:val="3"/>
        <w:numId w:val="18"/>
      </w:numPr>
      <w:outlineLvl w:val="3"/>
    </w:pPr>
  </w:style>
  <w:style w:type="paragraph" w:styleId="Heading5">
    <w:name w:val="heading 5"/>
    <w:basedOn w:val="Normal"/>
    <w:next w:val="Normal"/>
    <w:qFormat/>
    <w:rsid w:val="00277147"/>
    <w:pPr>
      <w:tabs>
        <w:tab w:val="num" w:pos="0"/>
      </w:tabs>
      <w:spacing w:before="240" w:after="60"/>
      <w:outlineLvl w:val="4"/>
    </w:pPr>
    <w:rPr>
      <w:rFonts w:ascii="Arial" w:hAnsi="Arial"/>
      <w:sz w:val="22"/>
    </w:rPr>
  </w:style>
  <w:style w:type="paragraph" w:styleId="Heading6">
    <w:name w:val="heading 6"/>
    <w:basedOn w:val="Normal"/>
    <w:next w:val="Normal"/>
    <w:qFormat/>
    <w:rsid w:val="00277147"/>
    <w:pPr>
      <w:tabs>
        <w:tab w:val="num" w:pos="0"/>
      </w:tabs>
      <w:spacing w:before="240" w:after="60"/>
      <w:outlineLvl w:val="5"/>
    </w:pPr>
    <w:rPr>
      <w:rFonts w:ascii="Arial" w:hAnsi="Arial"/>
      <w:i/>
      <w:sz w:val="22"/>
    </w:rPr>
  </w:style>
  <w:style w:type="paragraph" w:styleId="Heading7">
    <w:name w:val="heading 7"/>
    <w:basedOn w:val="Normal"/>
    <w:next w:val="Normal"/>
    <w:qFormat/>
    <w:rsid w:val="00277147"/>
    <w:pPr>
      <w:tabs>
        <w:tab w:val="num" w:pos="0"/>
      </w:tabs>
      <w:spacing w:before="240" w:after="60"/>
      <w:outlineLvl w:val="6"/>
    </w:pPr>
    <w:rPr>
      <w:rFonts w:ascii="Arial" w:hAnsi="Arial"/>
      <w:sz w:val="20"/>
    </w:rPr>
  </w:style>
  <w:style w:type="paragraph" w:styleId="Heading8">
    <w:name w:val="heading 8"/>
    <w:basedOn w:val="Normal"/>
    <w:next w:val="Normal"/>
    <w:qFormat/>
    <w:rsid w:val="00277147"/>
    <w:pPr>
      <w:tabs>
        <w:tab w:val="num" w:pos="0"/>
      </w:tabs>
      <w:spacing w:before="240" w:after="60"/>
      <w:outlineLvl w:val="7"/>
    </w:pPr>
    <w:rPr>
      <w:rFonts w:ascii="Arial" w:hAnsi="Arial"/>
      <w:i/>
      <w:sz w:val="20"/>
    </w:rPr>
  </w:style>
  <w:style w:type="paragraph" w:styleId="Heading9">
    <w:name w:val="heading 9"/>
    <w:basedOn w:val="Normal"/>
    <w:next w:val="Normal"/>
    <w:qFormat/>
    <w:rsid w:val="00277147"/>
    <w:pPr>
      <w:tabs>
        <w:tab w:val="num" w:pos="0"/>
      </w:tabs>
      <w:spacing w:before="240" w:after="60"/>
      <w:outlineLvl w:val="8"/>
    </w:pPr>
    <w:rPr>
      <w:rFonts w:ascii="Arial" w:hAnsi="Arial"/>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ddress">
    <w:name w:val="Address"/>
    <w:basedOn w:val="Normal"/>
    <w:rsid w:val="00277147"/>
    <w:pPr>
      <w:spacing w:after="0"/>
      <w:jc w:val="left"/>
    </w:pPr>
  </w:style>
  <w:style w:type="paragraph" w:customStyle="1" w:styleId="AddressTL">
    <w:name w:val="AddressTL"/>
    <w:basedOn w:val="Normal"/>
    <w:next w:val="Normal"/>
    <w:rsid w:val="00277147"/>
    <w:pPr>
      <w:spacing w:after="720"/>
      <w:jc w:val="left"/>
    </w:pPr>
  </w:style>
  <w:style w:type="paragraph" w:customStyle="1" w:styleId="AddressTR">
    <w:name w:val="AddressTR"/>
    <w:basedOn w:val="Normal"/>
    <w:next w:val="Normal"/>
    <w:rsid w:val="00277147"/>
    <w:pPr>
      <w:spacing w:after="720"/>
      <w:ind w:left="5103"/>
      <w:jc w:val="left"/>
    </w:pPr>
  </w:style>
  <w:style w:type="paragraph" w:styleId="BlockText">
    <w:name w:val="Block Text"/>
    <w:basedOn w:val="Normal"/>
    <w:rsid w:val="00277147"/>
    <w:pPr>
      <w:spacing w:after="120"/>
      <w:ind w:left="1440" w:right="1440"/>
    </w:pPr>
  </w:style>
  <w:style w:type="paragraph" w:styleId="BodyText">
    <w:name w:val="Body Text"/>
    <w:basedOn w:val="Normal"/>
    <w:rsid w:val="00277147"/>
    <w:pPr>
      <w:spacing w:after="120"/>
    </w:pPr>
  </w:style>
  <w:style w:type="paragraph" w:styleId="BodyText2">
    <w:name w:val="Body Text 2"/>
    <w:basedOn w:val="Normal"/>
    <w:rsid w:val="00277147"/>
    <w:pPr>
      <w:spacing w:after="120" w:line="480" w:lineRule="auto"/>
    </w:pPr>
  </w:style>
  <w:style w:type="paragraph" w:styleId="BodyText3">
    <w:name w:val="Body Text 3"/>
    <w:basedOn w:val="Normal"/>
    <w:rsid w:val="00277147"/>
    <w:pPr>
      <w:spacing w:after="120"/>
    </w:pPr>
    <w:rPr>
      <w:sz w:val="16"/>
    </w:rPr>
  </w:style>
  <w:style w:type="paragraph" w:styleId="BodyTextFirstIndent">
    <w:name w:val="Body Text First Indent"/>
    <w:basedOn w:val="BodyText"/>
    <w:rsid w:val="00277147"/>
    <w:pPr>
      <w:ind w:firstLine="210"/>
    </w:pPr>
  </w:style>
  <w:style w:type="paragraph" w:styleId="BodyTextIndent">
    <w:name w:val="Body Text Indent"/>
    <w:basedOn w:val="Normal"/>
    <w:rsid w:val="00277147"/>
    <w:pPr>
      <w:spacing w:after="120"/>
      <w:ind w:left="283"/>
    </w:pPr>
  </w:style>
  <w:style w:type="paragraph" w:styleId="BodyTextFirstIndent2">
    <w:name w:val="Body Text First Indent 2"/>
    <w:basedOn w:val="BodyTextIndent"/>
    <w:rsid w:val="00277147"/>
    <w:pPr>
      <w:ind w:firstLine="210"/>
    </w:pPr>
  </w:style>
  <w:style w:type="paragraph" w:styleId="BodyTextIndent2">
    <w:name w:val="Body Text Indent 2"/>
    <w:basedOn w:val="Normal"/>
    <w:rsid w:val="00277147"/>
    <w:pPr>
      <w:spacing w:after="120" w:line="480" w:lineRule="auto"/>
      <w:ind w:left="283"/>
    </w:pPr>
  </w:style>
  <w:style w:type="paragraph" w:styleId="BodyTextIndent3">
    <w:name w:val="Body Text Indent 3"/>
    <w:basedOn w:val="Normal"/>
    <w:rsid w:val="00277147"/>
    <w:pPr>
      <w:spacing w:after="120"/>
      <w:ind w:left="283"/>
    </w:pPr>
    <w:rPr>
      <w:sz w:val="16"/>
    </w:rPr>
  </w:style>
  <w:style w:type="paragraph" w:styleId="Caption">
    <w:name w:val="caption"/>
    <w:basedOn w:val="Normal"/>
    <w:next w:val="Normal"/>
    <w:qFormat/>
    <w:rsid w:val="00277147"/>
    <w:pPr>
      <w:spacing w:before="120" w:after="120"/>
    </w:pPr>
    <w:rPr>
      <w:b/>
    </w:rPr>
  </w:style>
  <w:style w:type="paragraph" w:customStyle="1" w:styleId="ChapterTitle">
    <w:name w:val="ChapterTitle"/>
    <w:basedOn w:val="Normal"/>
    <w:next w:val="SectionTitle"/>
    <w:rsid w:val="00277147"/>
    <w:pPr>
      <w:keepNext/>
      <w:spacing w:after="480"/>
      <w:jc w:val="center"/>
    </w:pPr>
    <w:rPr>
      <w:b/>
      <w:sz w:val="32"/>
    </w:rPr>
  </w:style>
  <w:style w:type="paragraph" w:styleId="Closing">
    <w:name w:val="Closing"/>
    <w:basedOn w:val="Normal"/>
    <w:rsid w:val="00277147"/>
    <w:pPr>
      <w:ind w:left="4252"/>
    </w:pPr>
  </w:style>
  <w:style w:type="paragraph" w:styleId="CommentText">
    <w:name w:val="annotation text"/>
    <w:basedOn w:val="Normal"/>
    <w:semiHidden/>
    <w:rsid w:val="00277147"/>
    <w:rPr>
      <w:sz w:val="20"/>
    </w:rPr>
  </w:style>
  <w:style w:type="paragraph" w:styleId="Date">
    <w:name w:val="Date"/>
    <w:basedOn w:val="Normal"/>
    <w:next w:val="References"/>
    <w:rsid w:val="00277147"/>
    <w:pPr>
      <w:spacing w:after="0"/>
      <w:ind w:left="5103" w:right="-567"/>
      <w:jc w:val="left"/>
    </w:pPr>
  </w:style>
  <w:style w:type="paragraph" w:styleId="DocumentMap">
    <w:name w:val="Document Map"/>
    <w:basedOn w:val="Normal"/>
    <w:semiHidden/>
    <w:rsid w:val="00277147"/>
    <w:pPr>
      <w:shd w:val="clear" w:color="auto" w:fill="000080"/>
    </w:pPr>
    <w:rPr>
      <w:rFonts w:ascii="Tahoma" w:hAnsi="Tahoma"/>
    </w:rPr>
  </w:style>
  <w:style w:type="paragraph" w:customStyle="1" w:styleId="DoubSign">
    <w:name w:val="DoubSign"/>
    <w:basedOn w:val="Normal"/>
    <w:next w:val="Enclosures"/>
    <w:rsid w:val="00277147"/>
    <w:pPr>
      <w:tabs>
        <w:tab w:val="left" w:pos="5103"/>
      </w:tabs>
      <w:spacing w:before="1200" w:after="0"/>
      <w:jc w:val="left"/>
    </w:pPr>
  </w:style>
  <w:style w:type="paragraph" w:customStyle="1" w:styleId="Enclosures">
    <w:name w:val="Enclosures"/>
    <w:basedOn w:val="Normal"/>
    <w:rsid w:val="00277147"/>
    <w:pPr>
      <w:keepNext/>
      <w:keepLines/>
      <w:tabs>
        <w:tab w:val="left" w:pos="5642"/>
      </w:tabs>
      <w:spacing w:before="480" w:after="0"/>
      <w:ind w:left="1191" w:hanging="1191"/>
      <w:jc w:val="left"/>
    </w:pPr>
  </w:style>
  <w:style w:type="paragraph" w:styleId="EndnoteText">
    <w:name w:val="endnote text"/>
    <w:basedOn w:val="Normal"/>
    <w:semiHidden/>
    <w:rsid w:val="00277147"/>
    <w:rPr>
      <w:sz w:val="20"/>
    </w:rPr>
  </w:style>
  <w:style w:type="paragraph" w:styleId="EnvelopeAddress">
    <w:name w:val="envelope address"/>
    <w:basedOn w:val="Normal"/>
    <w:rsid w:val="00277147"/>
    <w:pPr>
      <w:framePr w:w="7920" w:h="1980" w:hRule="exact" w:hSpace="180" w:wrap="auto" w:hAnchor="page" w:xAlign="center" w:yAlign="bottom"/>
      <w:spacing w:after="0"/>
    </w:pPr>
  </w:style>
  <w:style w:type="paragraph" w:styleId="EnvelopeReturn">
    <w:name w:val="envelope return"/>
    <w:basedOn w:val="Normal"/>
    <w:rsid w:val="00277147"/>
    <w:pPr>
      <w:spacing w:after="0"/>
    </w:pPr>
    <w:rPr>
      <w:sz w:val="20"/>
    </w:rPr>
  </w:style>
  <w:style w:type="paragraph" w:styleId="Footer">
    <w:name w:val="footer"/>
    <w:basedOn w:val="Normal"/>
    <w:rsid w:val="00277147"/>
    <w:pPr>
      <w:spacing w:after="0"/>
      <w:ind w:right="-567"/>
      <w:jc w:val="left"/>
    </w:pPr>
    <w:rPr>
      <w:rFonts w:ascii="Arial" w:hAnsi="Arial"/>
      <w:sz w:val="16"/>
    </w:rPr>
  </w:style>
  <w:style w:type="paragraph" w:styleId="FootnoteText">
    <w:name w:val="footnote text"/>
    <w:basedOn w:val="Normal"/>
    <w:semiHidden/>
    <w:rsid w:val="00277147"/>
    <w:pPr>
      <w:ind w:left="357" w:hanging="357"/>
    </w:pPr>
    <w:rPr>
      <w:sz w:val="20"/>
    </w:rPr>
  </w:style>
  <w:style w:type="paragraph" w:styleId="Header">
    <w:name w:val="header"/>
    <w:basedOn w:val="Normal"/>
    <w:rsid w:val="00277147"/>
    <w:pPr>
      <w:tabs>
        <w:tab w:val="center" w:pos="4153"/>
        <w:tab w:val="right" w:pos="8306"/>
      </w:tabs>
    </w:pPr>
  </w:style>
  <w:style w:type="paragraph" w:styleId="Index1">
    <w:name w:val="index 1"/>
    <w:basedOn w:val="Normal"/>
    <w:next w:val="Normal"/>
    <w:autoRedefine/>
    <w:semiHidden/>
    <w:rsid w:val="00277147"/>
    <w:pPr>
      <w:ind w:left="240" w:hanging="240"/>
    </w:pPr>
  </w:style>
  <w:style w:type="paragraph" w:styleId="Index2">
    <w:name w:val="index 2"/>
    <w:basedOn w:val="Normal"/>
    <w:next w:val="Normal"/>
    <w:autoRedefine/>
    <w:semiHidden/>
    <w:rsid w:val="00277147"/>
    <w:pPr>
      <w:ind w:left="480" w:hanging="240"/>
    </w:pPr>
  </w:style>
  <w:style w:type="paragraph" w:styleId="Index3">
    <w:name w:val="index 3"/>
    <w:basedOn w:val="Normal"/>
    <w:next w:val="Normal"/>
    <w:autoRedefine/>
    <w:semiHidden/>
    <w:rsid w:val="00277147"/>
    <w:pPr>
      <w:ind w:left="720" w:hanging="240"/>
    </w:pPr>
  </w:style>
  <w:style w:type="paragraph" w:styleId="Index4">
    <w:name w:val="index 4"/>
    <w:basedOn w:val="Normal"/>
    <w:next w:val="Normal"/>
    <w:autoRedefine/>
    <w:semiHidden/>
    <w:rsid w:val="00277147"/>
    <w:pPr>
      <w:ind w:left="960" w:hanging="240"/>
    </w:pPr>
  </w:style>
  <w:style w:type="paragraph" w:styleId="Index5">
    <w:name w:val="index 5"/>
    <w:basedOn w:val="Normal"/>
    <w:next w:val="Normal"/>
    <w:autoRedefine/>
    <w:semiHidden/>
    <w:rsid w:val="00277147"/>
    <w:pPr>
      <w:ind w:left="1200" w:hanging="240"/>
    </w:pPr>
  </w:style>
  <w:style w:type="paragraph" w:styleId="Index6">
    <w:name w:val="index 6"/>
    <w:basedOn w:val="Normal"/>
    <w:next w:val="Normal"/>
    <w:autoRedefine/>
    <w:semiHidden/>
    <w:rsid w:val="00277147"/>
    <w:pPr>
      <w:ind w:left="1440" w:hanging="240"/>
    </w:pPr>
  </w:style>
  <w:style w:type="paragraph" w:styleId="Index7">
    <w:name w:val="index 7"/>
    <w:basedOn w:val="Normal"/>
    <w:next w:val="Normal"/>
    <w:autoRedefine/>
    <w:semiHidden/>
    <w:rsid w:val="00277147"/>
    <w:pPr>
      <w:ind w:left="1680" w:hanging="240"/>
    </w:pPr>
  </w:style>
  <w:style w:type="paragraph" w:styleId="Index8">
    <w:name w:val="index 8"/>
    <w:basedOn w:val="Normal"/>
    <w:next w:val="Normal"/>
    <w:autoRedefine/>
    <w:semiHidden/>
    <w:rsid w:val="00277147"/>
    <w:pPr>
      <w:ind w:left="1920" w:hanging="240"/>
    </w:pPr>
  </w:style>
  <w:style w:type="paragraph" w:styleId="Index9">
    <w:name w:val="index 9"/>
    <w:basedOn w:val="Normal"/>
    <w:next w:val="Normal"/>
    <w:autoRedefine/>
    <w:semiHidden/>
    <w:rsid w:val="00277147"/>
    <w:pPr>
      <w:ind w:left="2160" w:hanging="240"/>
    </w:pPr>
  </w:style>
  <w:style w:type="paragraph" w:styleId="IndexHeading">
    <w:name w:val="index heading"/>
    <w:basedOn w:val="Normal"/>
    <w:next w:val="Index1"/>
    <w:semiHidden/>
    <w:rsid w:val="00277147"/>
    <w:rPr>
      <w:rFonts w:ascii="Arial" w:hAnsi="Arial"/>
      <w:b/>
    </w:rPr>
  </w:style>
  <w:style w:type="paragraph" w:styleId="List">
    <w:name w:val="List"/>
    <w:basedOn w:val="Normal"/>
    <w:rsid w:val="00277147"/>
    <w:pPr>
      <w:ind w:left="283" w:hanging="283"/>
    </w:pPr>
  </w:style>
  <w:style w:type="paragraph" w:styleId="List2">
    <w:name w:val="List 2"/>
    <w:basedOn w:val="Normal"/>
    <w:rsid w:val="00277147"/>
    <w:pPr>
      <w:ind w:left="566" w:hanging="283"/>
    </w:pPr>
  </w:style>
  <w:style w:type="paragraph" w:styleId="List3">
    <w:name w:val="List 3"/>
    <w:basedOn w:val="Normal"/>
    <w:rsid w:val="00277147"/>
    <w:pPr>
      <w:ind w:left="849" w:hanging="283"/>
    </w:pPr>
  </w:style>
  <w:style w:type="paragraph" w:styleId="List4">
    <w:name w:val="List 4"/>
    <w:basedOn w:val="Normal"/>
    <w:rsid w:val="00277147"/>
    <w:pPr>
      <w:ind w:left="1132" w:hanging="283"/>
    </w:pPr>
  </w:style>
  <w:style w:type="paragraph" w:styleId="List5">
    <w:name w:val="List 5"/>
    <w:basedOn w:val="Normal"/>
    <w:rsid w:val="00277147"/>
    <w:pPr>
      <w:ind w:left="1415" w:hanging="283"/>
    </w:pPr>
  </w:style>
  <w:style w:type="paragraph" w:styleId="ListBullet">
    <w:name w:val="List Bullet"/>
    <w:basedOn w:val="Normal"/>
    <w:rsid w:val="00313502"/>
    <w:pPr>
      <w:numPr>
        <w:numId w:val="3"/>
      </w:numPr>
    </w:pPr>
    <w:rPr>
      <w:lang w:eastAsia="en-US"/>
    </w:rPr>
  </w:style>
  <w:style w:type="paragraph" w:styleId="ListBullet2">
    <w:name w:val="List Bullet 2"/>
    <w:basedOn w:val="Text2"/>
    <w:rsid w:val="00313502"/>
    <w:pPr>
      <w:numPr>
        <w:numId w:val="5"/>
      </w:numPr>
      <w:tabs>
        <w:tab w:val="clear" w:pos="2161"/>
      </w:tabs>
    </w:pPr>
    <w:rPr>
      <w:lang w:eastAsia="en-US"/>
    </w:rPr>
  </w:style>
  <w:style w:type="paragraph" w:styleId="ListBullet3">
    <w:name w:val="List Bullet 3"/>
    <w:basedOn w:val="Text3"/>
    <w:rsid w:val="00313502"/>
    <w:pPr>
      <w:numPr>
        <w:numId w:val="6"/>
      </w:numPr>
      <w:tabs>
        <w:tab w:val="clear" w:pos="2302"/>
      </w:tabs>
    </w:pPr>
    <w:rPr>
      <w:lang w:eastAsia="en-US"/>
    </w:rPr>
  </w:style>
  <w:style w:type="paragraph" w:styleId="ListBullet4">
    <w:name w:val="List Bullet 4"/>
    <w:basedOn w:val="Text4"/>
    <w:rsid w:val="00313502"/>
    <w:pPr>
      <w:numPr>
        <w:numId w:val="7"/>
      </w:numPr>
      <w:tabs>
        <w:tab w:val="clear" w:pos="2302"/>
      </w:tabs>
    </w:pPr>
    <w:rPr>
      <w:lang w:eastAsia="en-US"/>
    </w:rPr>
  </w:style>
  <w:style w:type="paragraph" w:styleId="ListBullet5">
    <w:name w:val="List Bullet 5"/>
    <w:basedOn w:val="Normal"/>
    <w:autoRedefine/>
    <w:rsid w:val="00277147"/>
    <w:pPr>
      <w:numPr>
        <w:numId w:val="1"/>
      </w:numPr>
    </w:pPr>
  </w:style>
  <w:style w:type="paragraph" w:styleId="ListContinue">
    <w:name w:val="List Continue"/>
    <w:basedOn w:val="Normal"/>
    <w:rsid w:val="00277147"/>
    <w:pPr>
      <w:spacing w:after="120"/>
      <w:ind w:left="283"/>
    </w:pPr>
  </w:style>
  <w:style w:type="paragraph" w:styleId="ListContinue2">
    <w:name w:val="List Continue 2"/>
    <w:basedOn w:val="Normal"/>
    <w:rsid w:val="00277147"/>
    <w:pPr>
      <w:spacing w:after="120"/>
      <w:ind w:left="566"/>
    </w:pPr>
  </w:style>
  <w:style w:type="paragraph" w:styleId="ListContinue3">
    <w:name w:val="List Continue 3"/>
    <w:basedOn w:val="Normal"/>
    <w:rsid w:val="00277147"/>
    <w:pPr>
      <w:spacing w:after="120"/>
      <w:ind w:left="849"/>
    </w:pPr>
  </w:style>
  <w:style w:type="paragraph" w:styleId="ListContinue4">
    <w:name w:val="List Continue 4"/>
    <w:basedOn w:val="Normal"/>
    <w:rsid w:val="00277147"/>
    <w:pPr>
      <w:spacing w:after="120"/>
      <w:ind w:left="1132"/>
    </w:pPr>
  </w:style>
  <w:style w:type="paragraph" w:styleId="ListContinue5">
    <w:name w:val="List Continue 5"/>
    <w:basedOn w:val="Normal"/>
    <w:rsid w:val="00277147"/>
    <w:pPr>
      <w:spacing w:after="120"/>
      <w:ind w:left="1415"/>
    </w:pPr>
  </w:style>
  <w:style w:type="paragraph" w:styleId="ListNumber">
    <w:name w:val="List Number"/>
    <w:basedOn w:val="Normal"/>
    <w:rsid w:val="00313502"/>
    <w:pPr>
      <w:numPr>
        <w:numId w:val="13"/>
      </w:numPr>
    </w:pPr>
    <w:rPr>
      <w:lang w:eastAsia="en-US"/>
    </w:rPr>
  </w:style>
  <w:style w:type="paragraph" w:styleId="ListNumber2">
    <w:name w:val="List Number 2"/>
    <w:basedOn w:val="Text2"/>
    <w:rsid w:val="00313502"/>
    <w:pPr>
      <w:numPr>
        <w:numId w:val="15"/>
      </w:numPr>
      <w:tabs>
        <w:tab w:val="clear" w:pos="2161"/>
      </w:tabs>
    </w:pPr>
    <w:rPr>
      <w:lang w:eastAsia="en-US"/>
    </w:rPr>
  </w:style>
  <w:style w:type="paragraph" w:styleId="ListNumber3">
    <w:name w:val="List Number 3"/>
    <w:basedOn w:val="Text3"/>
    <w:rsid w:val="00313502"/>
    <w:pPr>
      <w:numPr>
        <w:numId w:val="16"/>
      </w:numPr>
      <w:tabs>
        <w:tab w:val="clear" w:pos="2302"/>
      </w:tabs>
    </w:pPr>
    <w:rPr>
      <w:lang w:eastAsia="en-US"/>
    </w:rPr>
  </w:style>
  <w:style w:type="paragraph" w:styleId="ListNumber4">
    <w:name w:val="List Number 4"/>
    <w:basedOn w:val="Text4"/>
    <w:rsid w:val="00313502"/>
    <w:pPr>
      <w:numPr>
        <w:numId w:val="17"/>
      </w:numPr>
      <w:tabs>
        <w:tab w:val="clear" w:pos="2302"/>
      </w:tabs>
    </w:pPr>
    <w:rPr>
      <w:lang w:eastAsia="en-US"/>
    </w:rPr>
  </w:style>
  <w:style w:type="paragraph" w:styleId="ListNumber5">
    <w:name w:val="List Number 5"/>
    <w:basedOn w:val="Normal"/>
    <w:rsid w:val="00277147"/>
    <w:pPr>
      <w:numPr>
        <w:numId w:val="2"/>
      </w:numPr>
    </w:pPr>
  </w:style>
  <w:style w:type="paragraph" w:styleId="MacroText">
    <w:name w:val="macro"/>
    <w:semiHidden/>
    <w:rsid w:val="00277147"/>
    <w:pPr>
      <w:tabs>
        <w:tab w:val="left" w:pos="480"/>
        <w:tab w:val="left" w:pos="960"/>
        <w:tab w:val="left" w:pos="1440"/>
        <w:tab w:val="left" w:pos="1920"/>
        <w:tab w:val="left" w:pos="2400"/>
        <w:tab w:val="left" w:pos="2880"/>
        <w:tab w:val="left" w:pos="3360"/>
        <w:tab w:val="left" w:pos="3840"/>
        <w:tab w:val="left" w:pos="4320"/>
      </w:tabs>
      <w:spacing w:after="240"/>
      <w:jc w:val="both"/>
    </w:pPr>
    <w:rPr>
      <w:rFonts w:ascii="Courier New" w:hAnsi="Courier New"/>
    </w:rPr>
  </w:style>
  <w:style w:type="paragraph" w:styleId="MessageHeader">
    <w:name w:val="Message Header"/>
    <w:basedOn w:val="Normal"/>
    <w:rsid w:val="00277147"/>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rPr>
  </w:style>
  <w:style w:type="paragraph" w:styleId="NormalIndent">
    <w:name w:val="Normal Indent"/>
    <w:basedOn w:val="Normal"/>
    <w:rsid w:val="00277147"/>
    <w:pPr>
      <w:ind w:left="720"/>
    </w:pPr>
  </w:style>
  <w:style w:type="paragraph" w:styleId="NoteHeading">
    <w:name w:val="Note Heading"/>
    <w:basedOn w:val="Normal"/>
    <w:next w:val="Normal"/>
    <w:rsid w:val="00277147"/>
  </w:style>
  <w:style w:type="paragraph" w:customStyle="1" w:styleId="NoteHead">
    <w:name w:val="NoteHead"/>
    <w:basedOn w:val="Normal"/>
    <w:next w:val="Subject"/>
    <w:rsid w:val="00277147"/>
    <w:pPr>
      <w:spacing w:before="720" w:after="720"/>
      <w:jc w:val="center"/>
    </w:pPr>
    <w:rPr>
      <w:b/>
      <w:smallCaps/>
    </w:rPr>
  </w:style>
  <w:style w:type="paragraph" w:customStyle="1" w:styleId="NoteList">
    <w:name w:val="NoteList"/>
    <w:basedOn w:val="Normal"/>
    <w:next w:val="Subject"/>
    <w:rsid w:val="00277147"/>
    <w:pPr>
      <w:tabs>
        <w:tab w:val="left" w:pos="5823"/>
      </w:tabs>
      <w:spacing w:before="720" w:after="720"/>
      <w:ind w:left="5104" w:hanging="3119"/>
      <w:jc w:val="left"/>
    </w:pPr>
    <w:rPr>
      <w:b/>
      <w:smallCaps/>
    </w:rPr>
  </w:style>
  <w:style w:type="paragraph" w:customStyle="1" w:styleId="NumPar1">
    <w:name w:val="NumPar 1"/>
    <w:basedOn w:val="Heading1"/>
    <w:next w:val="Text1"/>
    <w:rsid w:val="00277147"/>
    <w:pPr>
      <w:keepNext w:val="0"/>
      <w:spacing w:before="0"/>
      <w:ind w:left="483" w:hanging="483"/>
      <w:outlineLvl w:val="9"/>
    </w:pPr>
    <w:rPr>
      <w:b w:val="0"/>
      <w:smallCaps w:val="0"/>
    </w:rPr>
  </w:style>
  <w:style w:type="paragraph" w:customStyle="1" w:styleId="NumPar2">
    <w:name w:val="NumPar 2"/>
    <w:basedOn w:val="Heading2"/>
    <w:next w:val="Text2"/>
    <w:rsid w:val="00277147"/>
    <w:pPr>
      <w:keepNext w:val="0"/>
      <w:outlineLvl w:val="9"/>
    </w:pPr>
    <w:rPr>
      <w:b w:val="0"/>
    </w:rPr>
  </w:style>
  <w:style w:type="paragraph" w:customStyle="1" w:styleId="NumPar3">
    <w:name w:val="NumPar 3"/>
    <w:basedOn w:val="Heading3"/>
    <w:next w:val="Text3"/>
    <w:rsid w:val="00277147"/>
    <w:pPr>
      <w:keepNext w:val="0"/>
      <w:outlineLvl w:val="9"/>
    </w:pPr>
    <w:rPr>
      <w:i w:val="0"/>
    </w:rPr>
  </w:style>
  <w:style w:type="paragraph" w:customStyle="1" w:styleId="NumPar4">
    <w:name w:val="NumPar 4"/>
    <w:basedOn w:val="Heading4"/>
    <w:next w:val="Text4"/>
    <w:rsid w:val="00277147"/>
    <w:pPr>
      <w:keepNext w:val="0"/>
      <w:outlineLvl w:val="9"/>
    </w:pPr>
  </w:style>
  <w:style w:type="paragraph" w:customStyle="1" w:styleId="PartTitle">
    <w:name w:val="PartTitle"/>
    <w:basedOn w:val="Normal"/>
    <w:next w:val="ChapterTitle"/>
    <w:rsid w:val="00277147"/>
    <w:pPr>
      <w:keepNext/>
      <w:pageBreakBefore/>
      <w:spacing w:after="480"/>
      <w:jc w:val="center"/>
    </w:pPr>
    <w:rPr>
      <w:b/>
      <w:sz w:val="36"/>
    </w:rPr>
  </w:style>
  <w:style w:type="paragraph" w:styleId="PlainText">
    <w:name w:val="Plain Text"/>
    <w:basedOn w:val="Normal"/>
    <w:rsid w:val="00277147"/>
    <w:rPr>
      <w:rFonts w:ascii="Courier New" w:hAnsi="Courier New"/>
      <w:sz w:val="20"/>
    </w:rPr>
  </w:style>
  <w:style w:type="paragraph" w:customStyle="1" w:styleId="References">
    <w:name w:val="References"/>
    <w:basedOn w:val="Normal"/>
    <w:next w:val="AddressTR"/>
    <w:rsid w:val="00277147"/>
    <w:pPr>
      <w:ind w:left="5103"/>
      <w:jc w:val="left"/>
    </w:pPr>
    <w:rPr>
      <w:sz w:val="20"/>
    </w:rPr>
  </w:style>
  <w:style w:type="paragraph" w:styleId="Salutation">
    <w:name w:val="Salutation"/>
    <w:basedOn w:val="Normal"/>
    <w:next w:val="Normal"/>
    <w:rsid w:val="00277147"/>
  </w:style>
  <w:style w:type="paragraph" w:customStyle="1" w:styleId="SectionTitle">
    <w:name w:val="SectionTitle"/>
    <w:basedOn w:val="Normal"/>
    <w:next w:val="Heading1"/>
    <w:rsid w:val="00277147"/>
    <w:pPr>
      <w:keepNext/>
      <w:spacing w:after="480"/>
      <w:jc w:val="center"/>
    </w:pPr>
    <w:rPr>
      <w:b/>
      <w:smallCaps/>
      <w:sz w:val="28"/>
    </w:rPr>
  </w:style>
  <w:style w:type="paragraph" w:styleId="Signature">
    <w:name w:val="Signature"/>
    <w:basedOn w:val="Normal"/>
    <w:next w:val="Enclosures"/>
    <w:rsid w:val="00277147"/>
    <w:pPr>
      <w:tabs>
        <w:tab w:val="left" w:pos="5103"/>
      </w:tabs>
      <w:spacing w:before="1200" w:after="0"/>
      <w:ind w:left="5103"/>
      <w:jc w:val="center"/>
    </w:pPr>
  </w:style>
  <w:style w:type="paragraph" w:customStyle="1" w:styleId="Subject">
    <w:name w:val="Subject"/>
    <w:basedOn w:val="Normal"/>
    <w:next w:val="Normal"/>
    <w:rsid w:val="00277147"/>
    <w:pPr>
      <w:spacing w:after="480"/>
      <w:ind w:left="1191" w:hanging="1191"/>
      <w:jc w:val="left"/>
    </w:pPr>
    <w:rPr>
      <w:b/>
    </w:rPr>
  </w:style>
  <w:style w:type="paragraph" w:styleId="Subtitle">
    <w:name w:val="Subtitle"/>
    <w:basedOn w:val="Normal"/>
    <w:qFormat/>
    <w:rsid w:val="00277147"/>
    <w:pPr>
      <w:spacing w:after="60"/>
      <w:jc w:val="center"/>
      <w:outlineLvl w:val="1"/>
    </w:pPr>
    <w:rPr>
      <w:rFonts w:ascii="Arial" w:hAnsi="Arial"/>
    </w:rPr>
  </w:style>
  <w:style w:type="paragraph" w:customStyle="1" w:styleId="SubTitle1">
    <w:name w:val="SubTitle 1"/>
    <w:basedOn w:val="Normal"/>
    <w:next w:val="SubTitle2"/>
    <w:rsid w:val="00277147"/>
    <w:pPr>
      <w:jc w:val="center"/>
    </w:pPr>
    <w:rPr>
      <w:b/>
      <w:sz w:val="40"/>
    </w:rPr>
  </w:style>
  <w:style w:type="paragraph" w:customStyle="1" w:styleId="SubTitle2">
    <w:name w:val="SubTitle 2"/>
    <w:basedOn w:val="Normal"/>
    <w:rsid w:val="00277147"/>
    <w:pPr>
      <w:jc w:val="center"/>
    </w:pPr>
    <w:rPr>
      <w:b/>
      <w:sz w:val="32"/>
    </w:rPr>
  </w:style>
  <w:style w:type="paragraph" w:styleId="TableofAuthorities">
    <w:name w:val="table of authorities"/>
    <w:basedOn w:val="Normal"/>
    <w:next w:val="Normal"/>
    <w:semiHidden/>
    <w:rsid w:val="00277147"/>
    <w:pPr>
      <w:ind w:left="240" w:hanging="240"/>
    </w:pPr>
  </w:style>
  <w:style w:type="paragraph" w:styleId="TableofFigures">
    <w:name w:val="table of figures"/>
    <w:basedOn w:val="Normal"/>
    <w:next w:val="Normal"/>
    <w:semiHidden/>
    <w:rsid w:val="00277147"/>
    <w:pPr>
      <w:ind w:left="480" w:hanging="480"/>
    </w:pPr>
  </w:style>
  <w:style w:type="paragraph" w:customStyle="1" w:styleId="Text1">
    <w:name w:val="Text 1"/>
    <w:basedOn w:val="Normal"/>
    <w:rsid w:val="00277147"/>
    <w:pPr>
      <w:ind w:left="482"/>
    </w:pPr>
  </w:style>
  <w:style w:type="paragraph" w:customStyle="1" w:styleId="Text2">
    <w:name w:val="Text 2"/>
    <w:basedOn w:val="Normal"/>
    <w:rsid w:val="00277147"/>
    <w:pPr>
      <w:tabs>
        <w:tab w:val="left" w:pos="2161"/>
      </w:tabs>
      <w:ind w:left="1202"/>
    </w:pPr>
  </w:style>
  <w:style w:type="paragraph" w:customStyle="1" w:styleId="Text3">
    <w:name w:val="Text 3"/>
    <w:basedOn w:val="Normal"/>
    <w:rsid w:val="00277147"/>
    <w:pPr>
      <w:tabs>
        <w:tab w:val="left" w:pos="2302"/>
      </w:tabs>
      <w:ind w:left="1202"/>
    </w:pPr>
  </w:style>
  <w:style w:type="paragraph" w:customStyle="1" w:styleId="Text4">
    <w:name w:val="Text 4"/>
    <w:basedOn w:val="Normal"/>
    <w:rsid w:val="00277147"/>
    <w:pPr>
      <w:tabs>
        <w:tab w:val="left" w:pos="2302"/>
      </w:tabs>
      <w:ind w:left="1202"/>
    </w:pPr>
  </w:style>
  <w:style w:type="paragraph" w:styleId="Title">
    <w:name w:val="Title"/>
    <w:basedOn w:val="Normal"/>
    <w:next w:val="SubTitle1"/>
    <w:qFormat/>
    <w:rsid w:val="00277147"/>
    <w:pPr>
      <w:spacing w:after="480"/>
      <w:jc w:val="center"/>
    </w:pPr>
    <w:rPr>
      <w:b/>
      <w:kern w:val="28"/>
      <w:sz w:val="48"/>
    </w:rPr>
  </w:style>
  <w:style w:type="paragraph" w:styleId="TOAHeading">
    <w:name w:val="toa heading"/>
    <w:basedOn w:val="Normal"/>
    <w:next w:val="Normal"/>
    <w:semiHidden/>
    <w:rsid w:val="00277147"/>
    <w:pPr>
      <w:spacing w:before="120"/>
    </w:pPr>
    <w:rPr>
      <w:rFonts w:ascii="Arial" w:hAnsi="Arial"/>
      <w:b/>
    </w:rPr>
  </w:style>
  <w:style w:type="paragraph" w:styleId="TOC1">
    <w:name w:val="toc 1"/>
    <w:basedOn w:val="Normal"/>
    <w:next w:val="Normal"/>
    <w:uiPriority w:val="39"/>
    <w:rsid w:val="0000746E"/>
    <w:pPr>
      <w:tabs>
        <w:tab w:val="right" w:leader="dot" w:pos="8640"/>
      </w:tabs>
      <w:spacing w:before="120" w:after="120"/>
      <w:ind w:left="482" w:right="720" w:hanging="482"/>
    </w:pPr>
    <w:rPr>
      <w:caps/>
      <w:lang w:eastAsia="en-US"/>
    </w:rPr>
  </w:style>
  <w:style w:type="paragraph" w:styleId="TOC2">
    <w:name w:val="toc 2"/>
    <w:basedOn w:val="Normal"/>
    <w:next w:val="Normal"/>
    <w:uiPriority w:val="39"/>
    <w:rsid w:val="0000746E"/>
    <w:pPr>
      <w:tabs>
        <w:tab w:val="right" w:leader="dot" w:pos="8640"/>
      </w:tabs>
      <w:spacing w:before="60" w:after="60"/>
      <w:ind w:left="1077" w:right="720" w:hanging="595"/>
    </w:pPr>
    <w:rPr>
      <w:lang w:eastAsia="en-US"/>
    </w:rPr>
  </w:style>
  <w:style w:type="paragraph" w:styleId="TOC3">
    <w:name w:val="toc 3"/>
    <w:basedOn w:val="Normal"/>
    <w:next w:val="Normal"/>
    <w:uiPriority w:val="39"/>
    <w:rsid w:val="0000746E"/>
    <w:pPr>
      <w:tabs>
        <w:tab w:val="right" w:leader="dot" w:pos="8640"/>
      </w:tabs>
      <w:spacing w:before="60" w:after="60"/>
      <w:ind w:left="1916" w:right="720" w:hanging="839"/>
    </w:pPr>
    <w:rPr>
      <w:lang w:eastAsia="en-US"/>
    </w:rPr>
  </w:style>
  <w:style w:type="paragraph" w:styleId="TOC4">
    <w:name w:val="toc 4"/>
    <w:basedOn w:val="Normal"/>
    <w:next w:val="Normal"/>
    <w:semiHidden/>
    <w:rsid w:val="0000746E"/>
    <w:pPr>
      <w:tabs>
        <w:tab w:val="right" w:leader="dot" w:pos="8641"/>
      </w:tabs>
      <w:spacing w:before="60" w:after="60"/>
      <w:ind w:left="2880" w:right="720" w:hanging="964"/>
    </w:pPr>
    <w:rPr>
      <w:lang w:eastAsia="en-US"/>
    </w:rPr>
  </w:style>
  <w:style w:type="paragraph" w:styleId="TOC5">
    <w:name w:val="toc 5"/>
    <w:basedOn w:val="Normal"/>
    <w:next w:val="Normal"/>
    <w:semiHidden/>
    <w:rsid w:val="00313502"/>
    <w:pPr>
      <w:tabs>
        <w:tab w:val="right" w:leader="dot" w:pos="8641"/>
      </w:tabs>
      <w:spacing w:before="240" w:after="120"/>
      <w:ind w:right="720"/>
    </w:pPr>
    <w:rPr>
      <w:caps/>
      <w:lang w:eastAsia="en-US"/>
    </w:rPr>
  </w:style>
  <w:style w:type="paragraph" w:styleId="TOC6">
    <w:name w:val="toc 6"/>
    <w:basedOn w:val="Normal"/>
    <w:next w:val="Normal"/>
    <w:autoRedefine/>
    <w:semiHidden/>
    <w:rsid w:val="00277147"/>
    <w:pPr>
      <w:ind w:left="1200"/>
    </w:pPr>
  </w:style>
  <w:style w:type="paragraph" w:styleId="TOC7">
    <w:name w:val="toc 7"/>
    <w:basedOn w:val="Normal"/>
    <w:next w:val="Normal"/>
    <w:autoRedefine/>
    <w:semiHidden/>
    <w:rsid w:val="00277147"/>
    <w:pPr>
      <w:ind w:left="1440"/>
    </w:pPr>
  </w:style>
  <w:style w:type="paragraph" w:styleId="TOC8">
    <w:name w:val="toc 8"/>
    <w:basedOn w:val="Normal"/>
    <w:next w:val="Normal"/>
    <w:autoRedefine/>
    <w:semiHidden/>
    <w:rsid w:val="00277147"/>
    <w:pPr>
      <w:ind w:left="1680"/>
    </w:pPr>
  </w:style>
  <w:style w:type="paragraph" w:styleId="TOC9">
    <w:name w:val="toc 9"/>
    <w:basedOn w:val="Normal"/>
    <w:next w:val="Normal"/>
    <w:autoRedefine/>
    <w:semiHidden/>
    <w:rsid w:val="00277147"/>
    <w:pPr>
      <w:ind w:left="1920"/>
    </w:pPr>
  </w:style>
  <w:style w:type="paragraph" w:customStyle="1" w:styleId="YReferences">
    <w:name w:val="YReferences"/>
    <w:basedOn w:val="Normal"/>
    <w:next w:val="Normal"/>
    <w:rsid w:val="00277147"/>
    <w:pPr>
      <w:spacing w:after="480"/>
      <w:ind w:left="1191" w:hanging="1191"/>
    </w:pPr>
  </w:style>
  <w:style w:type="paragraph" w:customStyle="1" w:styleId="ZCom">
    <w:name w:val="Z_Com"/>
    <w:basedOn w:val="Normal"/>
    <w:next w:val="ZDGName"/>
    <w:rsid w:val="00277147"/>
    <w:pPr>
      <w:widowControl w:val="0"/>
      <w:spacing w:after="0"/>
      <w:ind w:right="85"/>
    </w:pPr>
    <w:rPr>
      <w:rFonts w:ascii="Arial" w:hAnsi="Arial"/>
      <w:snapToGrid w:val="0"/>
      <w:lang w:eastAsia="en-US"/>
    </w:rPr>
  </w:style>
  <w:style w:type="paragraph" w:customStyle="1" w:styleId="ZDGName">
    <w:name w:val="Z_DGName"/>
    <w:basedOn w:val="Normal"/>
    <w:rsid w:val="00277147"/>
    <w:pPr>
      <w:widowControl w:val="0"/>
      <w:spacing w:after="0"/>
      <w:ind w:right="85"/>
    </w:pPr>
    <w:rPr>
      <w:rFonts w:ascii="Arial" w:hAnsi="Arial"/>
      <w:snapToGrid w:val="0"/>
      <w:sz w:val="16"/>
      <w:lang w:eastAsia="en-US"/>
    </w:rPr>
  </w:style>
  <w:style w:type="character" w:styleId="PageNumber">
    <w:name w:val="page number"/>
    <w:basedOn w:val="DefaultParagraphFont"/>
    <w:rsid w:val="00277147"/>
  </w:style>
  <w:style w:type="character" w:styleId="FootnoteReference">
    <w:name w:val="footnote reference"/>
    <w:semiHidden/>
    <w:rsid w:val="00277147"/>
    <w:rPr>
      <w:vertAlign w:val="superscript"/>
    </w:rPr>
  </w:style>
  <w:style w:type="paragraph" w:customStyle="1" w:styleId="Contact">
    <w:name w:val="Contact"/>
    <w:basedOn w:val="Normal"/>
    <w:next w:val="Normal"/>
    <w:rsid w:val="00313502"/>
    <w:pPr>
      <w:spacing w:after="480"/>
      <w:ind w:left="567" w:hanging="567"/>
      <w:jc w:val="left"/>
    </w:pPr>
    <w:rPr>
      <w:lang w:eastAsia="en-US"/>
    </w:rPr>
  </w:style>
  <w:style w:type="paragraph" w:customStyle="1" w:styleId="ListBullet1">
    <w:name w:val="List Bullet 1"/>
    <w:basedOn w:val="Text1"/>
    <w:rsid w:val="00313502"/>
    <w:pPr>
      <w:numPr>
        <w:numId w:val="4"/>
      </w:numPr>
    </w:pPr>
    <w:rPr>
      <w:lang w:eastAsia="en-US"/>
    </w:rPr>
  </w:style>
  <w:style w:type="paragraph" w:customStyle="1" w:styleId="ListDash">
    <w:name w:val="List Dash"/>
    <w:basedOn w:val="Normal"/>
    <w:rsid w:val="00313502"/>
    <w:pPr>
      <w:numPr>
        <w:numId w:val="8"/>
      </w:numPr>
    </w:pPr>
    <w:rPr>
      <w:lang w:eastAsia="en-US"/>
    </w:rPr>
  </w:style>
  <w:style w:type="paragraph" w:customStyle="1" w:styleId="ListDash1">
    <w:name w:val="List Dash 1"/>
    <w:basedOn w:val="Text1"/>
    <w:rsid w:val="00313502"/>
    <w:pPr>
      <w:numPr>
        <w:numId w:val="9"/>
      </w:numPr>
    </w:pPr>
    <w:rPr>
      <w:lang w:eastAsia="en-US"/>
    </w:rPr>
  </w:style>
  <w:style w:type="paragraph" w:customStyle="1" w:styleId="ListDash2">
    <w:name w:val="List Dash 2"/>
    <w:basedOn w:val="Text2"/>
    <w:rsid w:val="00313502"/>
    <w:pPr>
      <w:numPr>
        <w:numId w:val="10"/>
      </w:numPr>
      <w:tabs>
        <w:tab w:val="clear" w:pos="2161"/>
      </w:tabs>
    </w:pPr>
    <w:rPr>
      <w:lang w:eastAsia="en-US"/>
    </w:rPr>
  </w:style>
  <w:style w:type="paragraph" w:customStyle="1" w:styleId="ListDash3">
    <w:name w:val="List Dash 3"/>
    <w:basedOn w:val="Text3"/>
    <w:rsid w:val="00313502"/>
    <w:pPr>
      <w:numPr>
        <w:numId w:val="11"/>
      </w:numPr>
      <w:tabs>
        <w:tab w:val="clear" w:pos="2302"/>
      </w:tabs>
    </w:pPr>
    <w:rPr>
      <w:lang w:eastAsia="en-US"/>
    </w:rPr>
  </w:style>
  <w:style w:type="paragraph" w:customStyle="1" w:styleId="ListDash4">
    <w:name w:val="List Dash 4"/>
    <w:basedOn w:val="Text4"/>
    <w:rsid w:val="00313502"/>
    <w:pPr>
      <w:numPr>
        <w:numId w:val="12"/>
      </w:numPr>
      <w:tabs>
        <w:tab w:val="clear" w:pos="2302"/>
      </w:tabs>
    </w:pPr>
    <w:rPr>
      <w:lang w:eastAsia="en-US"/>
    </w:rPr>
  </w:style>
  <w:style w:type="paragraph" w:customStyle="1" w:styleId="ListNumber1">
    <w:name w:val="List Number 1"/>
    <w:basedOn w:val="Text1"/>
    <w:rsid w:val="00313502"/>
    <w:pPr>
      <w:numPr>
        <w:numId w:val="14"/>
      </w:numPr>
    </w:pPr>
    <w:rPr>
      <w:lang w:eastAsia="en-US"/>
    </w:rPr>
  </w:style>
  <w:style w:type="paragraph" w:customStyle="1" w:styleId="ListNumberLevel2">
    <w:name w:val="List Number (Level 2)"/>
    <w:basedOn w:val="Normal"/>
    <w:rsid w:val="00313502"/>
    <w:pPr>
      <w:numPr>
        <w:ilvl w:val="1"/>
        <w:numId w:val="13"/>
      </w:numPr>
    </w:pPr>
    <w:rPr>
      <w:lang w:eastAsia="en-US"/>
    </w:rPr>
  </w:style>
  <w:style w:type="paragraph" w:customStyle="1" w:styleId="ListNumber1Level2">
    <w:name w:val="List Number 1 (Level 2)"/>
    <w:basedOn w:val="Text1"/>
    <w:rsid w:val="00313502"/>
    <w:pPr>
      <w:numPr>
        <w:ilvl w:val="1"/>
        <w:numId w:val="14"/>
      </w:numPr>
    </w:pPr>
    <w:rPr>
      <w:lang w:eastAsia="en-US"/>
    </w:rPr>
  </w:style>
  <w:style w:type="paragraph" w:customStyle="1" w:styleId="ListNumber2Level2">
    <w:name w:val="List Number 2 (Level 2)"/>
    <w:basedOn w:val="Text2"/>
    <w:rsid w:val="00313502"/>
    <w:pPr>
      <w:numPr>
        <w:ilvl w:val="1"/>
        <w:numId w:val="15"/>
      </w:numPr>
      <w:tabs>
        <w:tab w:val="clear" w:pos="2161"/>
      </w:tabs>
    </w:pPr>
    <w:rPr>
      <w:lang w:eastAsia="en-US"/>
    </w:rPr>
  </w:style>
  <w:style w:type="paragraph" w:customStyle="1" w:styleId="ListNumber3Level2">
    <w:name w:val="List Number 3 (Level 2)"/>
    <w:basedOn w:val="Text3"/>
    <w:rsid w:val="00313502"/>
    <w:pPr>
      <w:numPr>
        <w:ilvl w:val="1"/>
        <w:numId w:val="16"/>
      </w:numPr>
      <w:tabs>
        <w:tab w:val="clear" w:pos="2302"/>
      </w:tabs>
    </w:pPr>
    <w:rPr>
      <w:lang w:eastAsia="en-US"/>
    </w:rPr>
  </w:style>
  <w:style w:type="paragraph" w:customStyle="1" w:styleId="ListNumber4Level2">
    <w:name w:val="List Number 4 (Level 2)"/>
    <w:basedOn w:val="Text4"/>
    <w:rsid w:val="00313502"/>
    <w:pPr>
      <w:numPr>
        <w:ilvl w:val="1"/>
        <w:numId w:val="17"/>
      </w:numPr>
      <w:tabs>
        <w:tab w:val="clear" w:pos="2302"/>
      </w:tabs>
    </w:pPr>
    <w:rPr>
      <w:lang w:eastAsia="en-US"/>
    </w:rPr>
  </w:style>
  <w:style w:type="paragraph" w:customStyle="1" w:styleId="ListNumberLevel3">
    <w:name w:val="List Number (Level 3)"/>
    <w:basedOn w:val="Normal"/>
    <w:rsid w:val="00313502"/>
    <w:pPr>
      <w:numPr>
        <w:ilvl w:val="2"/>
        <w:numId w:val="13"/>
      </w:numPr>
    </w:pPr>
    <w:rPr>
      <w:lang w:eastAsia="en-US"/>
    </w:rPr>
  </w:style>
  <w:style w:type="paragraph" w:customStyle="1" w:styleId="ListNumber1Level3">
    <w:name w:val="List Number 1 (Level 3)"/>
    <w:basedOn w:val="Text1"/>
    <w:rsid w:val="00313502"/>
    <w:pPr>
      <w:numPr>
        <w:ilvl w:val="2"/>
        <w:numId w:val="14"/>
      </w:numPr>
    </w:pPr>
    <w:rPr>
      <w:lang w:eastAsia="en-US"/>
    </w:rPr>
  </w:style>
  <w:style w:type="paragraph" w:customStyle="1" w:styleId="ListNumber2Level3">
    <w:name w:val="List Number 2 (Level 3)"/>
    <w:basedOn w:val="Text2"/>
    <w:rsid w:val="00313502"/>
    <w:pPr>
      <w:numPr>
        <w:ilvl w:val="2"/>
        <w:numId w:val="15"/>
      </w:numPr>
      <w:tabs>
        <w:tab w:val="clear" w:pos="2161"/>
      </w:tabs>
    </w:pPr>
    <w:rPr>
      <w:lang w:eastAsia="en-US"/>
    </w:rPr>
  </w:style>
  <w:style w:type="paragraph" w:customStyle="1" w:styleId="ListNumber3Level3">
    <w:name w:val="List Number 3 (Level 3)"/>
    <w:basedOn w:val="Text3"/>
    <w:rsid w:val="00313502"/>
    <w:pPr>
      <w:numPr>
        <w:ilvl w:val="2"/>
        <w:numId w:val="16"/>
      </w:numPr>
      <w:tabs>
        <w:tab w:val="clear" w:pos="2302"/>
      </w:tabs>
    </w:pPr>
    <w:rPr>
      <w:lang w:eastAsia="en-US"/>
    </w:rPr>
  </w:style>
  <w:style w:type="paragraph" w:customStyle="1" w:styleId="ListNumber4Level3">
    <w:name w:val="List Number 4 (Level 3)"/>
    <w:basedOn w:val="Text4"/>
    <w:rsid w:val="00313502"/>
    <w:pPr>
      <w:numPr>
        <w:ilvl w:val="2"/>
        <w:numId w:val="17"/>
      </w:numPr>
      <w:tabs>
        <w:tab w:val="clear" w:pos="2302"/>
      </w:tabs>
    </w:pPr>
    <w:rPr>
      <w:lang w:eastAsia="en-US"/>
    </w:rPr>
  </w:style>
  <w:style w:type="paragraph" w:customStyle="1" w:styleId="ListNumberLevel4">
    <w:name w:val="List Number (Level 4)"/>
    <w:basedOn w:val="Normal"/>
    <w:rsid w:val="00313502"/>
    <w:pPr>
      <w:numPr>
        <w:ilvl w:val="3"/>
        <w:numId w:val="13"/>
      </w:numPr>
    </w:pPr>
    <w:rPr>
      <w:lang w:eastAsia="en-US"/>
    </w:rPr>
  </w:style>
  <w:style w:type="paragraph" w:customStyle="1" w:styleId="ListNumber1Level4">
    <w:name w:val="List Number 1 (Level 4)"/>
    <w:basedOn w:val="Text1"/>
    <w:rsid w:val="00313502"/>
    <w:pPr>
      <w:numPr>
        <w:ilvl w:val="3"/>
        <w:numId w:val="14"/>
      </w:numPr>
    </w:pPr>
    <w:rPr>
      <w:lang w:eastAsia="en-US"/>
    </w:rPr>
  </w:style>
  <w:style w:type="paragraph" w:customStyle="1" w:styleId="ListNumber2Level4">
    <w:name w:val="List Number 2 (Level 4)"/>
    <w:basedOn w:val="Text2"/>
    <w:rsid w:val="00313502"/>
    <w:pPr>
      <w:numPr>
        <w:ilvl w:val="3"/>
        <w:numId w:val="15"/>
      </w:numPr>
      <w:tabs>
        <w:tab w:val="clear" w:pos="2161"/>
      </w:tabs>
    </w:pPr>
    <w:rPr>
      <w:lang w:eastAsia="en-US"/>
    </w:rPr>
  </w:style>
  <w:style w:type="paragraph" w:customStyle="1" w:styleId="ListNumber3Level4">
    <w:name w:val="List Number 3 (Level 4)"/>
    <w:basedOn w:val="Text3"/>
    <w:rsid w:val="00313502"/>
    <w:pPr>
      <w:numPr>
        <w:ilvl w:val="3"/>
        <w:numId w:val="16"/>
      </w:numPr>
      <w:tabs>
        <w:tab w:val="clear" w:pos="2302"/>
      </w:tabs>
    </w:pPr>
    <w:rPr>
      <w:lang w:eastAsia="en-US"/>
    </w:rPr>
  </w:style>
  <w:style w:type="paragraph" w:customStyle="1" w:styleId="ListNumber4Level4">
    <w:name w:val="List Number 4 (Level 4)"/>
    <w:basedOn w:val="Text4"/>
    <w:rsid w:val="00313502"/>
    <w:pPr>
      <w:numPr>
        <w:ilvl w:val="3"/>
        <w:numId w:val="17"/>
      </w:numPr>
      <w:tabs>
        <w:tab w:val="clear" w:pos="2302"/>
      </w:tabs>
    </w:pPr>
    <w:rPr>
      <w:lang w:eastAsia="en-US"/>
    </w:rPr>
  </w:style>
  <w:style w:type="paragraph" w:styleId="TOCHeading">
    <w:name w:val="TOC Heading"/>
    <w:basedOn w:val="Normal"/>
    <w:next w:val="Normal"/>
    <w:uiPriority w:val="39"/>
    <w:qFormat/>
    <w:rsid w:val="00313502"/>
    <w:pPr>
      <w:keepNext/>
      <w:spacing w:before="240"/>
      <w:jc w:val="center"/>
    </w:pPr>
    <w:rPr>
      <w:b/>
      <w:lang w:eastAsia="en-US"/>
    </w:rPr>
  </w:style>
  <w:style w:type="paragraph" w:styleId="BalloonText">
    <w:name w:val="Balloon Text"/>
    <w:basedOn w:val="Normal"/>
    <w:semiHidden/>
    <w:rsid w:val="008D0CB0"/>
    <w:rPr>
      <w:rFonts w:ascii="Tahoma" w:hAnsi="Tahoma" w:cs="Tahoma"/>
      <w:sz w:val="16"/>
      <w:szCs w:val="16"/>
    </w:rPr>
  </w:style>
  <w:style w:type="character" w:styleId="CommentReference">
    <w:name w:val="annotation reference"/>
    <w:uiPriority w:val="99"/>
    <w:semiHidden/>
    <w:rsid w:val="000C6277"/>
    <w:rPr>
      <w:sz w:val="16"/>
      <w:szCs w:val="16"/>
    </w:rPr>
  </w:style>
  <w:style w:type="paragraph" w:styleId="CommentSubject">
    <w:name w:val="annotation subject"/>
    <w:basedOn w:val="CommentText"/>
    <w:next w:val="CommentText"/>
    <w:semiHidden/>
    <w:rsid w:val="000C6277"/>
    <w:rPr>
      <w:b/>
      <w:bCs/>
    </w:rPr>
  </w:style>
  <w:style w:type="paragraph" w:customStyle="1" w:styleId="CharCharCharCharCharCharChar">
    <w:name w:val="Char Char Char Char Char Char Char"/>
    <w:basedOn w:val="Normal"/>
    <w:rsid w:val="00645610"/>
    <w:pPr>
      <w:tabs>
        <w:tab w:val="left" w:pos="709"/>
      </w:tabs>
      <w:spacing w:after="0"/>
      <w:jc w:val="left"/>
    </w:pPr>
    <w:rPr>
      <w:rFonts w:ascii="Tahoma" w:hAnsi="Tahoma"/>
      <w:szCs w:val="24"/>
      <w:lang w:val="pl-PL" w:eastAsia="pl-PL"/>
    </w:rPr>
  </w:style>
  <w:style w:type="paragraph" w:styleId="NormalWeb">
    <w:name w:val="Normal (Web)"/>
    <w:basedOn w:val="Normal"/>
    <w:uiPriority w:val="99"/>
    <w:rsid w:val="008D4C53"/>
    <w:pPr>
      <w:spacing w:before="100" w:beforeAutospacing="1" w:after="100" w:afterAutospacing="1"/>
      <w:jc w:val="left"/>
    </w:pPr>
    <w:rPr>
      <w:rFonts w:eastAsia="SimSun"/>
      <w:szCs w:val="24"/>
      <w:lang w:val="en-US" w:eastAsia="zh-CN"/>
    </w:rPr>
  </w:style>
  <w:style w:type="character" w:styleId="Hyperlink">
    <w:name w:val="Hyperlink"/>
    <w:uiPriority w:val="99"/>
    <w:rsid w:val="008D4C53"/>
    <w:rPr>
      <w:color w:val="0000FF"/>
      <w:u w:val="single"/>
    </w:rPr>
  </w:style>
  <w:style w:type="paragraph" w:customStyle="1" w:styleId="CharChar2CharCharCharCharCharCharCharCharCharCharCharCharCharCharCharCharCharCharCharCharCharCharCharCharCharCharCharCharCharCharCharCharCharCharCharCharChar">
    <w:name w:val="Char Char2 Char Char Char Char Char Char Char Char Char Char Char Char Char Char Char Char Char Char Char Char Char Char Char Char Char Char Char Char Char Char Char Char Char Char Char Char Char"/>
    <w:basedOn w:val="Normal"/>
    <w:rsid w:val="00271DEB"/>
    <w:pPr>
      <w:tabs>
        <w:tab w:val="left" w:pos="709"/>
      </w:tabs>
      <w:spacing w:after="0"/>
      <w:jc w:val="left"/>
    </w:pPr>
    <w:rPr>
      <w:rFonts w:ascii="Tahoma" w:hAnsi="Tahoma"/>
      <w:szCs w:val="24"/>
      <w:lang w:val="pl-PL" w:eastAsia="pl-PL"/>
    </w:rPr>
  </w:style>
  <w:style w:type="paragraph" w:customStyle="1" w:styleId="CharChar2CharCharCharCharCharCharCharCharCharCharCharCharCharCharCharCharCharCharCharCharCharCharCharCharCharCharCharCharCharCharCharCharCharCharCharCharChar0">
    <w:name w:val="Char Char2 Char Char Char Char Char Char Char Char Char Char Char Char Char Char Char Char Char Char Char Char Char Char Char Char Char Char Char Char Char Char Char Char Char Char Char Char Char"/>
    <w:basedOn w:val="Normal"/>
    <w:rsid w:val="006B6118"/>
    <w:pPr>
      <w:tabs>
        <w:tab w:val="left" w:pos="709"/>
      </w:tabs>
      <w:spacing w:after="0"/>
      <w:jc w:val="left"/>
    </w:pPr>
    <w:rPr>
      <w:rFonts w:ascii="Tahoma" w:hAnsi="Tahoma"/>
      <w:szCs w:val="24"/>
      <w:lang w:val="pl-PL" w:eastAsia="pl-PL"/>
    </w:rPr>
  </w:style>
  <w:style w:type="paragraph" w:customStyle="1" w:styleId="CharChar">
    <w:name w:val="Char Знак Знак Char"/>
    <w:basedOn w:val="Normal"/>
    <w:rsid w:val="00B244D7"/>
    <w:pPr>
      <w:tabs>
        <w:tab w:val="left" w:pos="709"/>
      </w:tabs>
      <w:spacing w:after="0"/>
      <w:jc w:val="left"/>
    </w:pPr>
    <w:rPr>
      <w:rFonts w:ascii="Tahoma" w:hAnsi="Tahoma"/>
      <w:szCs w:val="24"/>
      <w:lang w:val="pl-PL" w:eastAsia="pl-PL"/>
    </w:rPr>
  </w:style>
  <w:style w:type="paragraph" w:customStyle="1" w:styleId="CharCharCharCharCharCharChar0">
    <w:name w:val="Char Char Char Char Char Char Char"/>
    <w:basedOn w:val="Normal"/>
    <w:rsid w:val="00C408A1"/>
    <w:pPr>
      <w:tabs>
        <w:tab w:val="left" w:pos="709"/>
      </w:tabs>
      <w:spacing w:after="0"/>
      <w:jc w:val="left"/>
    </w:pPr>
    <w:rPr>
      <w:rFonts w:ascii="Tahoma" w:hAnsi="Tahoma"/>
      <w:szCs w:val="24"/>
      <w:lang w:val="pl-PL" w:eastAsia="pl-PL"/>
    </w:rPr>
  </w:style>
  <w:style w:type="paragraph" w:customStyle="1" w:styleId="CharCharCharChar">
    <w:name w:val="Char Char Char Char"/>
    <w:basedOn w:val="Normal"/>
    <w:rsid w:val="00E40D5E"/>
    <w:pPr>
      <w:spacing w:after="160" w:line="240" w:lineRule="exact"/>
      <w:jc w:val="left"/>
    </w:pPr>
    <w:rPr>
      <w:rFonts w:ascii="Tahoma" w:hAnsi="Tahoma"/>
      <w:sz w:val="20"/>
      <w:lang w:val="en-US" w:eastAsia="en-US"/>
    </w:rPr>
  </w:style>
  <w:style w:type="paragraph" w:customStyle="1" w:styleId="CharCharCharCharCharChar">
    <w:name w:val="Char Char Char Char Char Char"/>
    <w:basedOn w:val="Normal"/>
    <w:rsid w:val="00042F0D"/>
    <w:pPr>
      <w:tabs>
        <w:tab w:val="left" w:pos="709"/>
      </w:tabs>
      <w:spacing w:after="0"/>
      <w:jc w:val="left"/>
    </w:pPr>
    <w:rPr>
      <w:rFonts w:ascii="Tahoma" w:hAnsi="Tahoma"/>
      <w:szCs w:val="24"/>
      <w:lang w:val="pl-PL" w:eastAsia="pl-PL"/>
    </w:rPr>
  </w:style>
  <w:style w:type="paragraph" w:customStyle="1" w:styleId="CharCharChar">
    <w:name w:val="Char Char Char Знак Знак"/>
    <w:basedOn w:val="Normal"/>
    <w:rsid w:val="00FD33A7"/>
    <w:pPr>
      <w:tabs>
        <w:tab w:val="left" w:pos="709"/>
      </w:tabs>
      <w:spacing w:after="0"/>
      <w:jc w:val="left"/>
    </w:pPr>
    <w:rPr>
      <w:rFonts w:ascii="Tahoma" w:hAnsi="Tahoma"/>
      <w:szCs w:val="24"/>
      <w:lang w:val="pl-PL" w:eastAsia="pl-PL"/>
    </w:rPr>
  </w:style>
  <w:style w:type="paragraph" w:customStyle="1" w:styleId="Char1CharCharCharCharCharCharCharCharChar">
    <w:name w:val="Char1 Char Char Char Char Char Char Char Char Char"/>
    <w:basedOn w:val="Normal"/>
    <w:semiHidden/>
    <w:rsid w:val="00320A66"/>
    <w:pPr>
      <w:tabs>
        <w:tab w:val="left" w:pos="709"/>
      </w:tabs>
      <w:spacing w:after="0"/>
      <w:jc w:val="left"/>
    </w:pPr>
    <w:rPr>
      <w:rFonts w:ascii="Futura Bk" w:hAnsi="Futura Bk"/>
      <w:sz w:val="20"/>
      <w:szCs w:val="24"/>
      <w:lang w:val="pl-PL" w:eastAsia="pl-PL"/>
    </w:rPr>
  </w:style>
  <w:style w:type="paragraph" w:customStyle="1" w:styleId="a">
    <w:name w:val="Знак"/>
    <w:basedOn w:val="Normal"/>
    <w:rsid w:val="00E04312"/>
    <w:pPr>
      <w:tabs>
        <w:tab w:val="left" w:pos="709"/>
      </w:tabs>
      <w:spacing w:after="0"/>
      <w:jc w:val="left"/>
    </w:pPr>
    <w:rPr>
      <w:rFonts w:ascii="Tahoma" w:hAnsi="Tahoma"/>
      <w:szCs w:val="24"/>
      <w:lang w:val="pl-PL" w:eastAsia="pl-PL"/>
    </w:rPr>
  </w:style>
  <w:style w:type="paragraph" w:customStyle="1" w:styleId="TableContents">
    <w:name w:val="Table Contents"/>
    <w:basedOn w:val="BodyText"/>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Index">
    <w:name w:val="Index"/>
    <w:basedOn w:val="Normal"/>
    <w:rsid w:val="00B936F8"/>
    <w:pPr>
      <w:widowControl w:val="0"/>
      <w:suppressLineNumbers/>
      <w:suppressAutoHyphens/>
      <w:spacing w:before="100" w:beforeAutospacing="1" w:after="100" w:afterAutospacing="1"/>
      <w:jc w:val="left"/>
    </w:pPr>
    <w:rPr>
      <w:rFonts w:eastAsia="HG Mincho Light J"/>
      <w:color w:val="000000"/>
      <w:szCs w:val="24"/>
      <w:lang w:val="en-US" w:eastAsia="bg-BG"/>
    </w:rPr>
  </w:style>
  <w:style w:type="paragraph" w:customStyle="1" w:styleId="Char1CharCharCharCharCharChar">
    <w:name w:val="Char1 Char Char Char Char Char Char"/>
    <w:basedOn w:val="Normal"/>
    <w:rsid w:val="00165EBA"/>
    <w:pPr>
      <w:tabs>
        <w:tab w:val="left" w:pos="709"/>
      </w:tabs>
      <w:spacing w:after="0"/>
      <w:jc w:val="left"/>
    </w:pPr>
    <w:rPr>
      <w:rFonts w:ascii="Tahoma" w:hAnsi="Tahoma"/>
      <w:szCs w:val="24"/>
      <w:lang w:val="pl-PL" w:eastAsia="pl-PL"/>
    </w:rPr>
  </w:style>
  <w:style w:type="paragraph" w:styleId="Revision">
    <w:name w:val="Revision"/>
    <w:hidden/>
    <w:uiPriority w:val="99"/>
    <w:semiHidden/>
    <w:rsid w:val="00F911C2"/>
    <w:rPr>
      <w:sz w:val="24"/>
    </w:rPr>
  </w:style>
  <w:style w:type="table" w:styleId="TableGrid">
    <w:name w:val="Table Grid"/>
    <w:basedOn w:val="TableNormal"/>
    <w:uiPriority w:val="59"/>
    <w:rsid w:val="00985CF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uiPriority w:val="22"/>
    <w:qFormat/>
    <w:rsid w:val="00FA241A"/>
    <w:rPr>
      <w:b/>
      <w:bCs/>
    </w:rPr>
  </w:style>
  <w:style w:type="paragraph" w:styleId="ListParagraph">
    <w:name w:val="List Paragraph"/>
    <w:basedOn w:val="Normal"/>
    <w:uiPriority w:val="34"/>
    <w:qFormat/>
    <w:rsid w:val="00E821AE"/>
    <w:pPr>
      <w:spacing w:after="160" w:line="259" w:lineRule="auto"/>
      <w:ind w:left="720"/>
      <w:contextualSpacing/>
      <w:jc w:val="left"/>
    </w:pPr>
    <w:rPr>
      <w:rFonts w:ascii="Calibri" w:eastAsia="Calibri" w:hAnsi="Calibri"/>
      <w:sz w:val="22"/>
      <w:szCs w:val="22"/>
      <w:lang w:val="bg-BG" w:eastAsia="en-US"/>
    </w:rPr>
  </w:style>
  <w:style w:type="table" w:customStyle="1" w:styleId="1">
    <w:name w:val="Мрежа в таблица1"/>
    <w:basedOn w:val="TableNormal"/>
    <w:next w:val="TableGrid"/>
    <w:uiPriority w:val="59"/>
    <w:rsid w:val="003414A9"/>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NoSpacing">
    <w:name w:val="No Spacing"/>
    <w:uiPriority w:val="1"/>
    <w:qFormat/>
    <w:rsid w:val="008B58C4"/>
    <w:rPr>
      <w:rFonts w:asciiTheme="minorHAnsi" w:eastAsiaTheme="minorHAnsi" w:hAnsiTheme="minorHAnsi" w:cstheme="minorBidi"/>
      <w:sz w:val="22"/>
      <w:szCs w:val="22"/>
      <w:lang w:val="en-US" w:eastAsia="en-US"/>
    </w:rPr>
  </w:style>
  <w:style w:type="table" w:customStyle="1" w:styleId="TableGrid1">
    <w:name w:val="Table Grid1"/>
    <w:basedOn w:val="TableNormal"/>
    <w:next w:val="TableGrid"/>
    <w:uiPriority w:val="59"/>
    <w:rsid w:val="0018390E"/>
    <w:rPr>
      <w:rFonts w:ascii="Calibri" w:eastAsia="Calibri" w:hAnsi="Calibri"/>
      <w:sz w:val="22"/>
      <w:szCs w:val="22"/>
      <w:lang w:val="en-US"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527956">
      <w:bodyDiv w:val="1"/>
      <w:marLeft w:val="0"/>
      <w:marRight w:val="0"/>
      <w:marTop w:val="0"/>
      <w:marBottom w:val="0"/>
      <w:divBdr>
        <w:top w:val="none" w:sz="0" w:space="0" w:color="auto"/>
        <w:left w:val="none" w:sz="0" w:space="0" w:color="auto"/>
        <w:bottom w:val="none" w:sz="0" w:space="0" w:color="auto"/>
        <w:right w:val="none" w:sz="0" w:space="0" w:color="auto"/>
      </w:divBdr>
    </w:div>
    <w:div w:id="453062317">
      <w:bodyDiv w:val="1"/>
      <w:marLeft w:val="0"/>
      <w:marRight w:val="0"/>
      <w:marTop w:val="0"/>
      <w:marBottom w:val="0"/>
      <w:divBdr>
        <w:top w:val="none" w:sz="0" w:space="0" w:color="auto"/>
        <w:left w:val="none" w:sz="0" w:space="0" w:color="auto"/>
        <w:bottom w:val="none" w:sz="0" w:space="0" w:color="auto"/>
        <w:right w:val="none" w:sz="0" w:space="0" w:color="auto"/>
      </w:divBdr>
    </w:div>
    <w:div w:id="623779201">
      <w:bodyDiv w:val="1"/>
      <w:marLeft w:val="0"/>
      <w:marRight w:val="0"/>
      <w:marTop w:val="0"/>
      <w:marBottom w:val="0"/>
      <w:divBdr>
        <w:top w:val="none" w:sz="0" w:space="0" w:color="auto"/>
        <w:left w:val="none" w:sz="0" w:space="0" w:color="auto"/>
        <w:bottom w:val="none" w:sz="0" w:space="0" w:color="auto"/>
        <w:right w:val="none" w:sz="0" w:space="0" w:color="auto"/>
      </w:divBdr>
    </w:div>
    <w:div w:id="635836273">
      <w:bodyDiv w:val="1"/>
      <w:marLeft w:val="0"/>
      <w:marRight w:val="0"/>
      <w:marTop w:val="0"/>
      <w:marBottom w:val="0"/>
      <w:divBdr>
        <w:top w:val="none" w:sz="0" w:space="0" w:color="auto"/>
        <w:left w:val="none" w:sz="0" w:space="0" w:color="auto"/>
        <w:bottom w:val="none" w:sz="0" w:space="0" w:color="auto"/>
        <w:right w:val="none" w:sz="0" w:space="0" w:color="auto"/>
      </w:divBdr>
    </w:div>
    <w:div w:id="640768241">
      <w:bodyDiv w:val="1"/>
      <w:marLeft w:val="0"/>
      <w:marRight w:val="0"/>
      <w:marTop w:val="0"/>
      <w:marBottom w:val="0"/>
      <w:divBdr>
        <w:top w:val="none" w:sz="0" w:space="0" w:color="auto"/>
        <w:left w:val="none" w:sz="0" w:space="0" w:color="auto"/>
        <w:bottom w:val="none" w:sz="0" w:space="0" w:color="auto"/>
        <w:right w:val="none" w:sz="0" w:space="0" w:color="auto"/>
      </w:divBdr>
    </w:div>
    <w:div w:id="784806709">
      <w:bodyDiv w:val="1"/>
      <w:marLeft w:val="0"/>
      <w:marRight w:val="0"/>
      <w:marTop w:val="0"/>
      <w:marBottom w:val="0"/>
      <w:divBdr>
        <w:top w:val="none" w:sz="0" w:space="0" w:color="auto"/>
        <w:left w:val="none" w:sz="0" w:space="0" w:color="auto"/>
        <w:bottom w:val="none" w:sz="0" w:space="0" w:color="auto"/>
        <w:right w:val="none" w:sz="0" w:space="0" w:color="auto"/>
      </w:divBdr>
      <w:divsChild>
        <w:div w:id="530189878">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183861115">
      <w:bodyDiv w:val="1"/>
      <w:marLeft w:val="0"/>
      <w:marRight w:val="0"/>
      <w:marTop w:val="0"/>
      <w:marBottom w:val="0"/>
      <w:divBdr>
        <w:top w:val="none" w:sz="0" w:space="0" w:color="auto"/>
        <w:left w:val="none" w:sz="0" w:space="0" w:color="auto"/>
        <w:bottom w:val="none" w:sz="0" w:space="0" w:color="auto"/>
        <w:right w:val="none" w:sz="0" w:space="0" w:color="auto"/>
      </w:divBdr>
    </w:div>
    <w:div w:id="1322154431">
      <w:bodyDiv w:val="1"/>
      <w:marLeft w:val="0"/>
      <w:marRight w:val="0"/>
      <w:marTop w:val="0"/>
      <w:marBottom w:val="0"/>
      <w:divBdr>
        <w:top w:val="none" w:sz="0" w:space="0" w:color="auto"/>
        <w:left w:val="none" w:sz="0" w:space="0" w:color="auto"/>
        <w:bottom w:val="none" w:sz="0" w:space="0" w:color="auto"/>
        <w:right w:val="none" w:sz="0" w:space="0" w:color="auto"/>
      </w:divBdr>
    </w:div>
    <w:div w:id="1332029326">
      <w:bodyDiv w:val="1"/>
      <w:marLeft w:val="0"/>
      <w:marRight w:val="0"/>
      <w:marTop w:val="0"/>
      <w:marBottom w:val="0"/>
      <w:divBdr>
        <w:top w:val="none" w:sz="0" w:space="0" w:color="auto"/>
        <w:left w:val="none" w:sz="0" w:space="0" w:color="auto"/>
        <w:bottom w:val="none" w:sz="0" w:space="0" w:color="auto"/>
        <w:right w:val="none" w:sz="0" w:space="0" w:color="auto"/>
      </w:divBdr>
    </w:div>
    <w:div w:id="1497309137">
      <w:bodyDiv w:val="1"/>
      <w:marLeft w:val="0"/>
      <w:marRight w:val="0"/>
      <w:marTop w:val="0"/>
      <w:marBottom w:val="0"/>
      <w:divBdr>
        <w:top w:val="none" w:sz="0" w:space="0" w:color="auto"/>
        <w:left w:val="none" w:sz="0" w:space="0" w:color="auto"/>
        <w:bottom w:val="none" w:sz="0" w:space="0" w:color="auto"/>
        <w:right w:val="none" w:sz="0" w:space="0" w:color="auto"/>
      </w:divBdr>
    </w:div>
    <w:div w:id="1782066616">
      <w:bodyDiv w:val="1"/>
      <w:marLeft w:val="0"/>
      <w:marRight w:val="0"/>
      <w:marTop w:val="0"/>
      <w:marBottom w:val="0"/>
      <w:divBdr>
        <w:top w:val="none" w:sz="0" w:space="0" w:color="auto"/>
        <w:left w:val="none" w:sz="0" w:space="0" w:color="auto"/>
        <w:bottom w:val="none" w:sz="0" w:space="0" w:color="auto"/>
        <w:right w:val="none" w:sz="0" w:space="0" w:color="auto"/>
      </w:divBdr>
      <w:divsChild>
        <w:div w:id="72391408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 w:id="1822387668">
      <w:bodyDiv w:val="1"/>
      <w:marLeft w:val="60"/>
      <w:marRight w:val="60"/>
      <w:marTop w:val="60"/>
      <w:marBottom w:val="15"/>
      <w:divBdr>
        <w:top w:val="none" w:sz="0" w:space="0" w:color="auto"/>
        <w:left w:val="none" w:sz="0" w:space="0" w:color="auto"/>
        <w:bottom w:val="none" w:sz="0" w:space="0" w:color="auto"/>
        <w:right w:val="none" w:sz="0" w:space="0" w:color="auto"/>
      </w:divBdr>
      <w:divsChild>
        <w:div w:id="642080651">
          <w:marLeft w:val="0"/>
          <w:marRight w:val="0"/>
          <w:marTop w:val="0"/>
          <w:marBottom w:val="0"/>
          <w:divBdr>
            <w:top w:val="none" w:sz="0" w:space="0" w:color="auto"/>
            <w:left w:val="none" w:sz="0" w:space="0" w:color="auto"/>
            <w:bottom w:val="none" w:sz="0" w:space="0" w:color="auto"/>
            <w:right w:val="none" w:sz="0" w:space="0" w:color="auto"/>
          </w:divBdr>
        </w:div>
      </w:divsChild>
    </w:div>
    <w:div w:id="1872108642">
      <w:bodyDiv w:val="1"/>
      <w:marLeft w:val="0"/>
      <w:marRight w:val="0"/>
      <w:marTop w:val="0"/>
      <w:marBottom w:val="0"/>
      <w:divBdr>
        <w:top w:val="none" w:sz="0" w:space="0" w:color="auto"/>
        <w:left w:val="none" w:sz="0" w:space="0" w:color="auto"/>
        <w:bottom w:val="none" w:sz="0" w:space="0" w:color="auto"/>
        <w:right w:val="none" w:sz="0" w:space="0" w:color="auto"/>
      </w:divBdr>
    </w:div>
    <w:div w:id="2004627957">
      <w:bodyDiv w:val="1"/>
      <w:marLeft w:val="0"/>
      <w:marRight w:val="0"/>
      <w:marTop w:val="0"/>
      <w:marBottom w:val="0"/>
      <w:divBdr>
        <w:top w:val="none" w:sz="0" w:space="0" w:color="auto"/>
        <w:left w:val="none" w:sz="0" w:space="0" w:color="auto"/>
        <w:bottom w:val="none" w:sz="0" w:space="0" w:color="auto"/>
        <w:right w:val="none" w:sz="0" w:space="0" w:color="auto"/>
      </w:divBdr>
    </w:div>
    <w:div w:id="2136168128">
      <w:bodyDiv w:val="1"/>
      <w:marLeft w:val="0"/>
      <w:marRight w:val="0"/>
      <w:marTop w:val="0"/>
      <w:marBottom w:val="0"/>
      <w:divBdr>
        <w:top w:val="none" w:sz="0" w:space="0" w:color="auto"/>
        <w:left w:val="none" w:sz="0" w:space="0" w:color="auto"/>
        <w:bottom w:val="none" w:sz="0" w:space="0" w:color="auto"/>
        <w:right w:val="none" w:sz="0" w:space="0" w:color="auto"/>
      </w:divBdr>
      <w:divsChild>
        <w:div w:id="945115315">
          <w:marLeft w:val="0"/>
          <w:marRight w:val="0"/>
          <w:marTop w:val="150"/>
          <w:marBottom w:val="0"/>
          <w:divBdr>
            <w:top w:val="single" w:sz="6" w:space="0" w:color="FFFFFF"/>
            <w:left w:val="single" w:sz="6" w:space="0" w:color="FFFFFF"/>
            <w:bottom w:val="single" w:sz="6" w:space="0" w:color="FFFFFF"/>
            <w:right w:val="single" w:sz="6" w:space="0" w:color="FFFFFF"/>
          </w:divBdr>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5.png"/><Relationship Id="rId18" Type="http://schemas.openxmlformats.org/officeDocument/2006/relationships/footer" Target="footer2.xml"/><Relationship Id="rId26" Type="http://schemas.openxmlformats.org/officeDocument/2006/relationships/image" Target="media/image11.gif"/><Relationship Id="rId39" Type="http://schemas.openxmlformats.org/officeDocument/2006/relationships/image" Target="media/image23.png"/><Relationship Id="rId3" Type="http://schemas.openxmlformats.org/officeDocument/2006/relationships/styles" Target="styles.xml"/><Relationship Id="rId21" Type="http://schemas.openxmlformats.org/officeDocument/2006/relationships/image" Target="media/image9.png"/><Relationship Id="rId34" Type="http://schemas.openxmlformats.org/officeDocument/2006/relationships/image" Target="media/image18.png"/><Relationship Id="rId7" Type="http://schemas.openxmlformats.org/officeDocument/2006/relationships/endnotes" Target="endnotes.xml"/><Relationship Id="rId12" Type="http://schemas.openxmlformats.org/officeDocument/2006/relationships/hyperlink" Target="http://www.optransport.bg" TargetMode="External"/><Relationship Id="rId17" Type="http://schemas.openxmlformats.org/officeDocument/2006/relationships/header" Target="header2.xml"/><Relationship Id="rId25" Type="http://schemas.openxmlformats.org/officeDocument/2006/relationships/control" Target="activeX/activeX3.xml"/><Relationship Id="rId33" Type="http://schemas.openxmlformats.org/officeDocument/2006/relationships/image" Target="media/image17.png"/><Relationship Id="rId38" Type="http://schemas.openxmlformats.org/officeDocument/2006/relationships/image" Target="media/image22.png"/><Relationship Id="rId2" Type="http://schemas.openxmlformats.org/officeDocument/2006/relationships/numbering" Target="numbering.xml"/><Relationship Id="rId16" Type="http://schemas.openxmlformats.org/officeDocument/2006/relationships/footer" Target="footer1.xml"/><Relationship Id="rId20" Type="http://schemas.openxmlformats.org/officeDocument/2006/relationships/image" Target="media/image8.png"/><Relationship Id="rId29" Type="http://schemas.openxmlformats.org/officeDocument/2006/relationships/image" Target="media/image13.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control" Target="activeX/activeX2.xml"/><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eader" Target="header1.xml"/><Relationship Id="rId23" Type="http://schemas.openxmlformats.org/officeDocument/2006/relationships/control" Target="activeX/activeX1.xml"/><Relationship Id="rId28" Type="http://schemas.openxmlformats.org/officeDocument/2006/relationships/image" Target="media/image12.png"/><Relationship Id="rId36" Type="http://schemas.openxmlformats.org/officeDocument/2006/relationships/image" Target="media/image20.png"/><Relationship Id="rId10" Type="http://schemas.openxmlformats.org/officeDocument/2006/relationships/image" Target="media/image3.png"/><Relationship Id="rId19" Type="http://schemas.openxmlformats.org/officeDocument/2006/relationships/image" Target="media/image7.gif"/><Relationship Id="rId31" Type="http://schemas.openxmlformats.org/officeDocument/2006/relationships/image" Target="media/image15.png"/><Relationship Id="rId4" Type="http://schemas.openxmlformats.org/officeDocument/2006/relationships/settings" Target="settings.xml"/><Relationship Id="rId9" Type="http://schemas.openxmlformats.org/officeDocument/2006/relationships/hyperlink" Target="https://eumis2020.government.bg/bg/s/Home/Manual" TargetMode="External"/><Relationship Id="rId14" Type="http://schemas.openxmlformats.org/officeDocument/2006/relationships/image" Target="media/image6.png"/><Relationship Id="rId22" Type="http://schemas.openxmlformats.org/officeDocument/2006/relationships/image" Target="media/image10.wmf"/><Relationship Id="rId27" Type="http://schemas.openxmlformats.org/officeDocument/2006/relationships/hyperlink" Target="http://learn.eumis2020.government.bg/bg/Project/Prepare" TargetMode="External"/><Relationship Id="rId30" Type="http://schemas.openxmlformats.org/officeDocument/2006/relationships/image" Target="media/image14.png"/><Relationship Id="rId35" Type="http://schemas.openxmlformats.org/officeDocument/2006/relationships/image" Target="media/image19.pn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_rels/settings.xml.rels><?xml version="1.0" encoding="UTF-8" standalone="yes"?>
<Relationships xmlns="http://schemas.openxmlformats.org/package/2006/relationships"><Relationship Id="rId1" Type="http://schemas.openxmlformats.org/officeDocument/2006/relationships/attachedTemplate" Target="file:///C:\Program%20Files\Microsoft%20Office\Templates\rep.dot" TargetMode="External"/></Relationships>
</file>

<file path=word/activeX/_rels/activeX1.xml.rels><?xml version="1.0" encoding="UTF-8" standalone="yes"?>
<Relationships xmlns="http://schemas.openxmlformats.org/package/2006/relationships"><Relationship Id="rId1" Type="http://schemas.microsoft.com/office/2006/relationships/activeXControlBinary" Target="activeX1.bin"/></Relationships>
</file>

<file path=word/activeX/_rels/activeX2.xml.rels><?xml version="1.0" encoding="UTF-8" standalone="yes"?>
<Relationships xmlns="http://schemas.openxmlformats.org/package/2006/relationships"><Relationship Id="rId1" Type="http://schemas.microsoft.com/office/2006/relationships/activeXControlBinary" Target="activeX2.bin"/></Relationships>
</file>

<file path=word/activeX/_rels/activeX3.xml.rels><?xml version="1.0" encoding="UTF-8" standalone="yes"?>
<Relationships xmlns="http://schemas.openxmlformats.org/package/2006/relationships"><Relationship Id="rId1" Type="http://schemas.microsoft.com/office/2006/relationships/activeXControlBinary" Target="activeX3.bin"/></Relationships>
</file>

<file path=word/activeX/activeX1.xml><?xml version="1.0" encoding="utf-8"?>
<ax:ocx xmlns:ax="http://schemas.microsoft.com/office/2006/activeX" xmlns:r="http://schemas.openxmlformats.org/officeDocument/2006/relationships" ax:classid="{5512D11A-5CC6-11CF-8D67-00AA00BDCE1D}" ax:persistence="persistStream" r:id="rId1"/>
</file>

<file path=word/activeX/activeX2.xml><?xml version="1.0" encoding="utf-8"?>
<ax:ocx xmlns:ax="http://schemas.microsoft.com/office/2006/activeX" xmlns:r="http://schemas.openxmlformats.org/officeDocument/2006/relationships" ax:classid="{5512D11A-5CC6-11CF-8D67-00AA00BDCE1D}" ax:persistence="persistStream" r:id="rId1"/>
</file>

<file path=word/activeX/activeX3.xml><?xml version="1.0" encoding="utf-8"?>
<ax:ocx xmlns:ax="http://schemas.microsoft.com/office/2006/activeX" xmlns:r="http://schemas.openxmlformats.org/officeDocument/2006/relationships" ax:classid="{5512D11A-5CC6-11CF-8D67-00AA00BDCE1D}" ax:persistence="persistStream" r:id="rId1"/>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2911F33-7016-40A4-809C-16222EBAE0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rep</Template>
  <TotalTime>6</TotalTime>
  <Pages>30</Pages>
  <Words>5365</Words>
  <Characters>30582</Characters>
  <Application>Microsoft Office Word</Application>
  <DocSecurity>0</DocSecurity>
  <Lines>254</Lines>
  <Paragraphs>71</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lpstr> </vt:lpstr>
    </vt:vector>
  </TitlesOfParts>
  <Company/>
  <LinksUpToDate>false</LinksUpToDate>
  <CharactersWithSpaces>35876</CharactersWithSpaces>
  <SharedDoc>false</SharedDoc>
  <HLinks>
    <vt:vector size="72" baseType="variant">
      <vt:variant>
        <vt:i4>1245247</vt:i4>
      </vt:variant>
      <vt:variant>
        <vt:i4>68</vt:i4>
      </vt:variant>
      <vt:variant>
        <vt:i4>0</vt:i4>
      </vt:variant>
      <vt:variant>
        <vt:i4>5</vt:i4>
      </vt:variant>
      <vt:variant>
        <vt:lpwstr/>
      </vt:variant>
      <vt:variant>
        <vt:lpwstr>_Toc418771436</vt:lpwstr>
      </vt:variant>
      <vt:variant>
        <vt:i4>1245247</vt:i4>
      </vt:variant>
      <vt:variant>
        <vt:i4>62</vt:i4>
      </vt:variant>
      <vt:variant>
        <vt:i4>0</vt:i4>
      </vt:variant>
      <vt:variant>
        <vt:i4>5</vt:i4>
      </vt:variant>
      <vt:variant>
        <vt:lpwstr/>
      </vt:variant>
      <vt:variant>
        <vt:lpwstr>_Toc418771435</vt:lpwstr>
      </vt:variant>
      <vt:variant>
        <vt:i4>1245247</vt:i4>
      </vt:variant>
      <vt:variant>
        <vt:i4>56</vt:i4>
      </vt:variant>
      <vt:variant>
        <vt:i4>0</vt:i4>
      </vt:variant>
      <vt:variant>
        <vt:i4>5</vt:i4>
      </vt:variant>
      <vt:variant>
        <vt:lpwstr/>
      </vt:variant>
      <vt:variant>
        <vt:lpwstr>_Toc418771434</vt:lpwstr>
      </vt:variant>
      <vt:variant>
        <vt:i4>1245247</vt:i4>
      </vt:variant>
      <vt:variant>
        <vt:i4>50</vt:i4>
      </vt:variant>
      <vt:variant>
        <vt:i4>0</vt:i4>
      </vt:variant>
      <vt:variant>
        <vt:i4>5</vt:i4>
      </vt:variant>
      <vt:variant>
        <vt:lpwstr/>
      </vt:variant>
      <vt:variant>
        <vt:lpwstr>_Toc418771433</vt:lpwstr>
      </vt:variant>
      <vt:variant>
        <vt:i4>1245247</vt:i4>
      </vt:variant>
      <vt:variant>
        <vt:i4>44</vt:i4>
      </vt:variant>
      <vt:variant>
        <vt:i4>0</vt:i4>
      </vt:variant>
      <vt:variant>
        <vt:i4>5</vt:i4>
      </vt:variant>
      <vt:variant>
        <vt:lpwstr/>
      </vt:variant>
      <vt:variant>
        <vt:lpwstr>_Toc418771432</vt:lpwstr>
      </vt:variant>
      <vt:variant>
        <vt:i4>1245247</vt:i4>
      </vt:variant>
      <vt:variant>
        <vt:i4>38</vt:i4>
      </vt:variant>
      <vt:variant>
        <vt:i4>0</vt:i4>
      </vt:variant>
      <vt:variant>
        <vt:i4>5</vt:i4>
      </vt:variant>
      <vt:variant>
        <vt:lpwstr/>
      </vt:variant>
      <vt:variant>
        <vt:lpwstr>_Toc418771431</vt:lpwstr>
      </vt:variant>
      <vt:variant>
        <vt:i4>1245247</vt:i4>
      </vt:variant>
      <vt:variant>
        <vt:i4>32</vt:i4>
      </vt:variant>
      <vt:variant>
        <vt:i4>0</vt:i4>
      </vt:variant>
      <vt:variant>
        <vt:i4>5</vt:i4>
      </vt:variant>
      <vt:variant>
        <vt:lpwstr/>
      </vt:variant>
      <vt:variant>
        <vt:lpwstr>_Toc418771430</vt:lpwstr>
      </vt:variant>
      <vt:variant>
        <vt:i4>1179711</vt:i4>
      </vt:variant>
      <vt:variant>
        <vt:i4>26</vt:i4>
      </vt:variant>
      <vt:variant>
        <vt:i4>0</vt:i4>
      </vt:variant>
      <vt:variant>
        <vt:i4>5</vt:i4>
      </vt:variant>
      <vt:variant>
        <vt:lpwstr/>
      </vt:variant>
      <vt:variant>
        <vt:lpwstr>_Toc418771429</vt:lpwstr>
      </vt:variant>
      <vt:variant>
        <vt:i4>1179711</vt:i4>
      </vt:variant>
      <vt:variant>
        <vt:i4>20</vt:i4>
      </vt:variant>
      <vt:variant>
        <vt:i4>0</vt:i4>
      </vt:variant>
      <vt:variant>
        <vt:i4>5</vt:i4>
      </vt:variant>
      <vt:variant>
        <vt:lpwstr/>
      </vt:variant>
      <vt:variant>
        <vt:lpwstr>_Toc418771428</vt:lpwstr>
      </vt:variant>
      <vt:variant>
        <vt:i4>1179711</vt:i4>
      </vt:variant>
      <vt:variant>
        <vt:i4>14</vt:i4>
      </vt:variant>
      <vt:variant>
        <vt:i4>0</vt:i4>
      </vt:variant>
      <vt:variant>
        <vt:i4>5</vt:i4>
      </vt:variant>
      <vt:variant>
        <vt:lpwstr/>
      </vt:variant>
      <vt:variant>
        <vt:lpwstr>_Toc418771427</vt:lpwstr>
      </vt:variant>
      <vt:variant>
        <vt:i4>1179711</vt:i4>
      </vt:variant>
      <vt:variant>
        <vt:i4>8</vt:i4>
      </vt:variant>
      <vt:variant>
        <vt:i4>0</vt:i4>
      </vt:variant>
      <vt:variant>
        <vt:i4>5</vt:i4>
      </vt:variant>
      <vt:variant>
        <vt:lpwstr/>
      </vt:variant>
      <vt:variant>
        <vt:lpwstr>_Toc418771426</vt:lpwstr>
      </vt:variant>
      <vt:variant>
        <vt:i4>1179711</vt:i4>
      </vt:variant>
      <vt:variant>
        <vt:i4>2</vt:i4>
      </vt:variant>
      <vt:variant>
        <vt:i4>0</vt:i4>
      </vt:variant>
      <vt:variant>
        <vt:i4>5</vt:i4>
      </vt:variant>
      <vt:variant>
        <vt:lpwstr/>
      </vt:variant>
      <vt:variant>
        <vt:lpwstr>_Toc418771425</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Laurent SARAZIN</dc:creator>
  <cp:keywords>EL3</cp:keywords>
  <cp:lastModifiedBy>Daniela Kalaydzhiyska-Ivanova</cp:lastModifiedBy>
  <cp:revision>6</cp:revision>
  <cp:lastPrinted>2016-06-03T12:51:00Z</cp:lastPrinted>
  <dcterms:created xsi:type="dcterms:W3CDTF">2016-06-03T11:37:00Z</dcterms:created>
  <dcterms:modified xsi:type="dcterms:W3CDTF">2018-04-24T07:44:00Z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EurolookVersion">
    <vt:lpwstr>3.9</vt:lpwstr>
  </property>
  <property fmtid="{D5CDD505-2E9C-101B-9397-08002B2CF9AE}" pid="3" name="Created using">
    <vt:lpwstr>3.9</vt:lpwstr>
  </property>
  <property fmtid="{D5CDD505-2E9C-101B-9397-08002B2CF9AE}" pid="4" name="Last edited using">
    <vt:lpwstr>EL 4.1XL XL [20040326]</vt:lpwstr>
  </property>
  <property fmtid="{D5CDD505-2E9C-101B-9397-08002B2CF9AE}" pid="5" name="Formatting">
    <vt:lpwstr>4.1</vt:lpwstr>
  </property>
  <property fmtid="{D5CDD505-2E9C-101B-9397-08002B2CF9AE}" pid="6" name="Checked by">
    <vt:lpwstr>cajalja</vt:lpwstr>
  </property>
</Properties>
</file>