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244"/>
      </w:tblGrid>
      <w:tr w:rsidR="00460C6F" w:rsidRPr="005E7F35" w:rsidTr="008F16A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bookmarkStart w:id="0" w:name="_GoBack"/>
            <w:bookmarkEnd w:id="0"/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436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DD57C8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592"/>
        </w:trPr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lang w:val="bg-BG"/>
              </w:rPr>
            </w:r>
            <w:r w:rsidR="00FD60FA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lang w:val="bg-BG"/>
              </w:rPr>
            </w:r>
            <w:r w:rsidR="00FD60FA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lang w:val="bg-BG"/>
              </w:rPr>
            </w:r>
            <w:r w:rsidR="00FD60FA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lang w:val="bg-BG"/>
              </w:rPr>
            </w:r>
            <w:r w:rsidR="00FD60FA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8F16AE">
        <w:trPr>
          <w:trHeight w:val="481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lang w:val="bg-BG"/>
              </w:rPr>
            </w:r>
            <w:r w:rsidR="00FD60FA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8F16AE">
        <w:tc>
          <w:tcPr>
            <w:tcW w:w="368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09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D60FA">
        <w:rPr>
          <w:lang w:val="bg-BG"/>
        </w:rPr>
      </w:r>
      <w:r w:rsidR="00FD60FA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D60FA">
        <w:rPr>
          <w:lang w:val="bg-BG"/>
        </w:rPr>
      </w:r>
      <w:r w:rsidR="00FD60FA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 w:rsidR="009D7339">
        <w:rPr>
          <w:lang w:val="bg-BG"/>
        </w:rPr>
        <w:t>“</w:t>
      </w:r>
      <w:r w:rsidRPr="00E508B9">
        <w:rPr>
          <w:lang w:val="bg-BG"/>
        </w:rPr>
        <w:t>.</w:t>
      </w:r>
      <w:r w:rsidRPr="00E508B9">
        <w:rPr>
          <w:lang w:val="bg-BG"/>
        </w:rPr>
        <w:tab/>
      </w:r>
    </w:p>
    <w:p w:rsidR="00410A67" w:rsidRDefault="00410A67" w:rsidP="00FD254E">
      <w:pPr>
        <w:jc w:val="center"/>
        <w:rPr>
          <w:b/>
          <w:spacing w:val="10"/>
          <w:lang w:val="bg-BG"/>
        </w:rPr>
      </w:pPr>
    </w:p>
    <w:p w:rsidR="00460C6F" w:rsidRDefault="00410A67" w:rsidP="007A137B">
      <w:pPr>
        <w:ind w:firstLine="567"/>
        <w:jc w:val="both"/>
        <w:rPr>
          <w:b/>
          <w:spacing w:val="10"/>
          <w:lang w:val="bg-BG"/>
        </w:rPr>
      </w:pPr>
      <w:r>
        <w:rPr>
          <w:spacing w:val="10"/>
          <w:sz w:val="24"/>
          <w:szCs w:val="24"/>
        </w:rPr>
        <w:t>Наличн</w:t>
      </w:r>
      <w:r>
        <w:rPr>
          <w:spacing w:val="10"/>
          <w:sz w:val="24"/>
          <w:szCs w:val="24"/>
          <w:lang w:val="bg-BG"/>
        </w:rPr>
        <w:t>и</w:t>
      </w:r>
      <w:r>
        <w:rPr>
          <w:spacing w:val="10"/>
          <w:sz w:val="24"/>
          <w:szCs w:val="24"/>
        </w:rPr>
        <w:t xml:space="preserve"> ли </w:t>
      </w:r>
      <w:r>
        <w:rPr>
          <w:spacing w:val="10"/>
          <w:sz w:val="24"/>
          <w:szCs w:val="24"/>
          <w:lang w:val="bg-BG"/>
        </w:rPr>
        <w:t>са</w:t>
      </w:r>
      <w:r>
        <w:rPr>
          <w:spacing w:val="10"/>
          <w:sz w:val="24"/>
          <w:szCs w:val="24"/>
        </w:rPr>
        <w:t xml:space="preserve"> в </w:t>
      </w:r>
      <w:r w:rsidR="007A137B" w:rsidRPr="009D7339">
        <w:rPr>
          <w:sz w:val="24"/>
          <w:szCs w:val="24"/>
          <w:lang w:eastAsia="cs-CZ"/>
        </w:rPr>
        <w:t>секция „документи“</w:t>
      </w:r>
      <w:r w:rsidR="007A137B">
        <w:rPr>
          <w:sz w:val="24"/>
          <w:szCs w:val="24"/>
          <w:lang w:val="bg-BG" w:eastAsia="cs-CZ"/>
        </w:rPr>
        <w:t xml:space="preserve"> на</w:t>
      </w:r>
      <w:r w:rsidR="007A137B" w:rsidRPr="009D7339">
        <w:rPr>
          <w:sz w:val="24"/>
          <w:szCs w:val="24"/>
          <w:lang w:eastAsia="cs-CZ"/>
        </w:rPr>
        <w:t xml:space="preserve"> </w:t>
      </w:r>
      <w:r>
        <w:rPr>
          <w:spacing w:val="10"/>
          <w:sz w:val="24"/>
          <w:szCs w:val="24"/>
          <w:lang w:val="bg-BG"/>
        </w:rPr>
        <w:t xml:space="preserve">информационната система </w:t>
      </w:r>
      <w:r w:rsidR="007A137B" w:rsidRPr="009D7339">
        <w:rPr>
          <w:sz w:val="24"/>
          <w:szCs w:val="24"/>
          <w:lang w:eastAsia="cs-CZ"/>
        </w:rPr>
        <w:t>в ИСУН 2020</w:t>
      </w:r>
      <w:r w:rsidR="007A137B">
        <w:rPr>
          <w:sz w:val="24"/>
          <w:szCs w:val="24"/>
          <w:lang w:val="bg-BG" w:eastAsia="cs-CZ"/>
        </w:rPr>
        <w:t xml:space="preserve"> </w:t>
      </w:r>
      <w:r w:rsidR="007A137B" w:rsidRPr="009D7339">
        <w:rPr>
          <w:sz w:val="24"/>
          <w:szCs w:val="24"/>
          <w:lang w:eastAsia="cs-CZ"/>
        </w:rPr>
        <w:t>сканирани копия</w:t>
      </w:r>
      <w:r w:rsidR="007A137B">
        <w:rPr>
          <w:spacing w:val="10"/>
          <w:sz w:val="24"/>
          <w:szCs w:val="24"/>
        </w:rPr>
        <w:t xml:space="preserve"> </w:t>
      </w:r>
      <w:r w:rsidR="007A137B">
        <w:rPr>
          <w:spacing w:val="10"/>
          <w:sz w:val="24"/>
          <w:szCs w:val="24"/>
          <w:lang w:val="bg-BG"/>
        </w:rPr>
        <w:t xml:space="preserve">на </w:t>
      </w:r>
      <w:r>
        <w:rPr>
          <w:spacing w:val="10"/>
          <w:sz w:val="24"/>
          <w:szCs w:val="24"/>
        </w:rPr>
        <w:t>следните документ</w:t>
      </w:r>
      <w:r>
        <w:rPr>
          <w:spacing w:val="10"/>
          <w:sz w:val="24"/>
          <w:szCs w:val="24"/>
          <w:lang w:val="bg-BG"/>
        </w:rPr>
        <w:t>и</w:t>
      </w:r>
      <w:r w:rsidR="00DD57C8" w:rsidRPr="00491F27">
        <w:rPr>
          <w:b/>
          <w:spacing w:val="10"/>
          <w:lang w:val="bg-BG"/>
        </w:rPr>
        <w:t>:</w:t>
      </w:r>
    </w:p>
    <w:p w:rsidR="00410A67" w:rsidRDefault="00410A67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8F16AE">
        <w:trPr>
          <w:trHeight w:val="398"/>
        </w:trPr>
        <w:tc>
          <w:tcPr>
            <w:tcW w:w="8364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Приложение №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</w:rPr>
              <w:t>ДА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НЕ</w:t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6351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10A6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3.02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410A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- Решение за сформиране на оценителна комисия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3.03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- Декларации за липса на конфликт на интереси на членовете на оценителната комисия, на началника на отдел 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„Програмиране“, директора на дирекция „Координация на програми и проекти“ и Ръководителя на УО на ОПТТИ (</w:t>
            </w:r>
            <w:r w:rsidRPr="00976E1C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не е приложимо когато директорът е и Ръководител на УО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);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410A6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3.04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410A67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Контролни листа за проверка на членовете на оценителната комисия за липса на конфликт на интереси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410A6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</w:t>
            </w:r>
            <w:r w:rsidRPr="00410A67">
              <w:rPr>
                <w:rFonts w:ascii="Times New Roman" w:hAnsi="Times New Roman"/>
                <w:b/>
                <w:sz w:val="24"/>
                <w:szCs w:val="24"/>
              </w:rPr>
              <w:t xml:space="preserve"> № 3.07</w:t>
            </w:r>
            <w:r w:rsidR="002768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1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A67">
              <w:rPr>
                <w:rFonts w:ascii="Times New Roman" w:hAnsi="Times New Roman"/>
                <w:sz w:val="24"/>
                <w:szCs w:val="24"/>
                <w:lang w:val="pl-PL" w:eastAsia="pl-PL"/>
              </w:rPr>
              <w:t>Доклад на оценителната комисия;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2.02.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(и 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2.03.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, </w:t>
            </w:r>
            <w:r w:rsidRPr="00976E1C">
              <w:rPr>
                <w:rFonts w:ascii="Times New Roman" w:hAnsi="Times New Roman"/>
                <w:i/>
                <w:sz w:val="24"/>
                <w:szCs w:val="24"/>
                <w:lang w:val="pl-PL" w:eastAsia="pl-PL"/>
              </w:rPr>
              <w:t>когато е приложимо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>) - Контролен лист за извършена проверка за определяне наличието на държавна помощ;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3.08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за липса на двойно финансиране;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Приложение № 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3.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09</w:t>
            </w:r>
            <w:r w:rsidR="002768E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976E1C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976E1C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на процедурата за оценка;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sz w:val="24"/>
                <w:szCs w:val="24"/>
              </w:rPr>
              <w:t>Уведомление до бенефициента за одобряване / отхвърляне на проектното предложение;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A137B" w:rsidRPr="00363B68" w:rsidTr="00976E1C">
        <w:tc>
          <w:tcPr>
            <w:tcW w:w="8364" w:type="dxa"/>
            <w:vAlign w:val="center"/>
          </w:tcPr>
          <w:p w:rsidR="007A137B" w:rsidRPr="00976E1C" w:rsidRDefault="008F16AE" w:rsidP="008F16AE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8F16AE">
              <w:rPr>
                <w:rFonts w:ascii="Times New Roman" w:hAnsi="Times New Roman"/>
                <w:sz w:val="24"/>
                <w:szCs w:val="24"/>
                <w:lang w:val="pl-PL"/>
              </w:rPr>
              <w:t>За проектни предложения подадени „на хартия“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с</w:t>
            </w:r>
            <w:r w:rsidR="007A137B" w:rsidRPr="009D7339">
              <w:rPr>
                <w:rFonts w:ascii="Times New Roman" w:hAnsi="Times New Roman"/>
                <w:sz w:val="24"/>
                <w:szCs w:val="24"/>
              </w:rPr>
              <w:t>канирани копия на писмата и декларациите, с които са подадени всички версии на проектното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/ за</w:t>
            </w:r>
            <w:r w:rsidR="006E0260" w:rsidRPr="008F16AE">
              <w:rPr>
                <w:rFonts w:ascii="Times New Roman" w:hAnsi="Times New Roman"/>
                <w:sz w:val="24"/>
                <w:szCs w:val="24"/>
              </w:rPr>
              <w:t xml:space="preserve"> „електронно“ подадени проектни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>-електронни подписи на представляващите бенефициента.</w:t>
            </w:r>
            <w:r w:rsidR="006E02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2A5228" w:rsidRDefault="00511C66" w:rsidP="00410A6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D866FE">
        <w:tc>
          <w:tcPr>
            <w:tcW w:w="8364" w:type="dxa"/>
            <w:vAlign w:val="center"/>
          </w:tcPr>
          <w:p w:rsidR="00976E1C" w:rsidRPr="00AB79DA" w:rsidRDefault="00976E1C" w:rsidP="00976E1C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По извършената оценката на проекта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всички </w:t>
            </w:r>
            <w:r>
              <w:rPr>
                <w:spacing w:val="10"/>
                <w:sz w:val="24"/>
                <w:szCs w:val="24"/>
                <w:lang w:val="bg-BG"/>
              </w:rPr>
              <w:t>относими документи са налични в ИСУН 2020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D60FA">
              <w:rPr>
                <w:spacing w:val="10"/>
                <w:sz w:val="24"/>
                <w:szCs w:val="24"/>
                <w:lang w:val="bg-BG"/>
              </w:rPr>
            </w:r>
            <w:r w:rsidR="00FD60F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9D7339" w:rsidRPr="002768ED" w:rsidRDefault="009D7339" w:rsidP="008F16AE">
      <w:pPr>
        <w:tabs>
          <w:tab w:val="left" w:pos="1725"/>
        </w:tabs>
        <w:jc w:val="both"/>
        <w:rPr>
          <w:sz w:val="24"/>
          <w:szCs w:val="24"/>
          <w:lang w:val="bg-BG"/>
        </w:rPr>
      </w:pPr>
      <w:r w:rsidRPr="002768ED">
        <w:rPr>
          <w:b/>
          <w:sz w:val="24"/>
          <w:szCs w:val="24"/>
          <w:lang w:val="bg-BG"/>
        </w:rPr>
        <w:t>Приложение:</w:t>
      </w:r>
      <w:r w:rsidRPr="002768ED">
        <w:rPr>
          <w:sz w:val="24"/>
          <w:szCs w:val="24"/>
          <w:lang w:val="bg-BG"/>
        </w:rPr>
        <w:t xml:space="preserve"> Справка </w:t>
      </w:r>
      <w:r w:rsidR="008F16AE" w:rsidRPr="002768ED">
        <w:rPr>
          <w:sz w:val="24"/>
          <w:szCs w:val="24"/>
          <w:lang w:val="bg-BG"/>
        </w:rPr>
        <w:t>(</w:t>
      </w:r>
      <w:r w:rsidR="008F16AE" w:rsidRPr="002768ED">
        <w:rPr>
          <w:sz w:val="24"/>
          <w:szCs w:val="24"/>
          <w:lang w:val="en-US"/>
        </w:rPr>
        <w:t>Screenshot</w:t>
      </w:r>
      <w:r w:rsidR="008F16AE" w:rsidRPr="002768ED">
        <w:rPr>
          <w:sz w:val="24"/>
          <w:szCs w:val="24"/>
          <w:lang w:val="bg-BG"/>
        </w:rPr>
        <w:t xml:space="preserve">) от модул „Оценителни </w:t>
      </w:r>
      <w:r w:rsidR="002768ED" w:rsidRPr="002768ED">
        <w:rPr>
          <w:sz w:val="24"/>
          <w:szCs w:val="24"/>
          <w:lang w:val="bg-BG"/>
        </w:rPr>
        <w:t>сесии“</w:t>
      </w:r>
      <w:r w:rsidR="008F16AE" w:rsidRPr="002768ED">
        <w:rPr>
          <w:sz w:val="24"/>
          <w:szCs w:val="24"/>
          <w:lang w:val="bg-BG"/>
        </w:rPr>
        <w:t>, под</w:t>
      </w:r>
      <w:r w:rsidR="002768ED">
        <w:rPr>
          <w:sz w:val="24"/>
          <w:szCs w:val="24"/>
          <w:lang w:val="bg-BG"/>
        </w:rPr>
        <w:t>-</w:t>
      </w:r>
      <w:r w:rsidR="008F16AE" w:rsidRPr="002768ED">
        <w:rPr>
          <w:sz w:val="24"/>
          <w:szCs w:val="24"/>
          <w:lang w:val="bg-BG"/>
        </w:rPr>
        <w:t>модул „Преглед“,  секция „Документи“ на</w:t>
      </w:r>
      <w:r w:rsidRPr="002768ED">
        <w:rPr>
          <w:sz w:val="24"/>
          <w:szCs w:val="24"/>
          <w:lang w:val="bg-BG"/>
        </w:rPr>
        <w:t xml:space="preserve"> ИСУН 2020.</w:t>
      </w:r>
    </w:p>
    <w:p w:rsidR="009D7339" w:rsidRPr="009D7339" w:rsidRDefault="009D7339" w:rsidP="009D7339">
      <w:pPr>
        <w:tabs>
          <w:tab w:val="left" w:pos="1725"/>
        </w:tabs>
        <w:rPr>
          <w:sz w:val="24"/>
          <w:szCs w:val="24"/>
          <w:lang w:val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820"/>
        <w:gridCol w:w="1701"/>
        <w:gridCol w:w="1417"/>
      </w:tblGrid>
      <w:tr w:rsidR="00511C66" w:rsidRPr="00BE51C1" w:rsidTr="009D7339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9D7339" w:rsidP="009D7339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Проверил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  <w:tr w:rsidR="009D7339" w:rsidRPr="00BE51C1" w:rsidTr="009D7339">
        <w:trPr>
          <w:cantSplit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D7339" w:rsidRPr="009D7339" w:rsidRDefault="009D7339" w:rsidP="00A11EB2">
            <w:pPr>
              <w:pStyle w:val="Tableline"/>
              <w:snapToGrid w:val="0"/>
              <w:rPr>
                <w:b/>
                <w:lang w:val="bg-BG"/>
              </w:rPr>
            </w:pPr>
            <w:r w:rsidRPr="009D7339">
              <w:rPr>
                <w:b/>
                <w:lang w:val="bg-BG"/>
              </w:rPr>
              <w:t>Изготвил: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</w:p>
          <w:p w:rsidR="009D7339" w:rsidRPr="009609C0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Председател на оценителна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Pr="00BE51C1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A3F" w:rsidRDefault="00440A3F">
      <w:r>
        <w:separator/>
      </w:r>
    </w:p>
  </w:endnote>
  <w:endnote w:type="continuationSeparator" w:id="0">
    <w:p w:rsidR="00440A3F" w:rsidRDefault="0044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48" w:rsidRDefault="00653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48" w:rsidRDefault="00653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48" w:rsidRDefault="006537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A3F" w:rsidRDefault="00440A3F">
      <w:r>
        <w:separator/>
      </w:r>
    </w:p>
  </w:footnote>
  <w:footnote w:type="continuationSeparator" w:id="0">
    <w:p w:rsidR="00440A3F" w:rsidRDefault="00440A3F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48" w:rsidRDefault="006537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72059E" w:rsidRPr="00D278B2" w:rsidTr="00225304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2059E" w:rsidRPr="003A5660" w:rsidRDefault="0056411F" w:rsidP="0056411F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72059E" w:rsidRPr="003A5660" w:rsidRDefault="00101AF7" w:rsidP="007476C4">
          <w:pPr>
            <w:pStyle w:val="Footer"/>
            <w:ind w:firstLine="120"/>
            <w:jc w:val="center"/>
            <w:rPr>
              <w:b/>
              <w:szCs w:val="24"/>
              <w:lang w:val="en-US"/>
            </w:rPr>
          </w:pPr>
          <w:r>
            <w:rPr>
              <w:b/>
              <w:szCs w:val="24"/>
              <w:lang w:val="bg-BG"/>
            </w:rPr>
            <w:t>3</w:t>
          </w:r>
          <w:r w:rsidR="00024C96">
            <w:rPr>
              <w:b/>
              <w:szCs w:val="24"/>
              <w:lang w:val="bg-BG"/>
            </w:rPr>
            <w:t>.</w:t>
          </w:r>
          <w:r w:rsidR="00410A67">
            <w:rPr>
              <w:b/>
              <w:szCs w:val="24"/>
              <w:lang w:val="bg-BG"/>
            </w:rPr>
            <w:t>14</w:t>
          </w:r>
          <w:r w:rsidR="008D1FD2">
            <w:rPr>
              <w:b/>
              <w:szCs w:val="24"/>
              <w:lang w:val="bg-BG"/>
            </w:rPr>
            <w:t>.</w:t>
          </w:r>
        </w:p>
      </w:tc>
    </w:tr>
    <w:tr w:rsidR="00404BDD" w:rsidRPr="00D278B2" w:rsidTr="00225304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04BDD" w:rsidRPr="00024C96" w:rsidRDefault="00EF19C8" w:rsidP="00410A67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 w:rsidRPr="00043347">
            <w:rPr>
              <w:b/>
              <w:lang w:val="bg-BG"/>
            </w:rPr>
            <w:t xml:space="preserve">КОНТРОЛЕН ЛИСТ ЗА </w:t>
          </w:r>
          <w:r w:rsidR="008D1FD2">
            <w:rPr>
              <w:b/>
              <w:lang w:val="bg-BG"/>
            </w:rPr>
            <w:t xml:space="preserve">ПРОВЕРКА НА </w:t>
          </w:r>
          <w:r w:rsidR="00410A67">
            <w:rPr>
              <w:b/>
              <w:lang w:val="bg-BG"/>
            </w:rPr>
            <w:t>ПРИЛОЖЕНИТЕ ДОКУМЕНТИ В ИСУН 2020</w:t>
          </w:r>
          <w:r w:rsidR="00653748">
            <w:rPr>
              <w:b/>
              <w:lang w:val="bg-BG"/>
            </w:rPr>
            <w:t>,</w:t>
          </w:r>
          <w:r w:rsidR="00410A67">
            <w:rPr>
              <w:b/>
              <w:lang w:val="bg-BG"/>
            </w:rPr>
            <w:t xml:space="preserve"> ОТНОСИМИ КЪМ ИЗВЪРШЕНА </w:t>
          </w:r>
          <w:r w:rsidRPr="00043347">
            <w:rPr>
              <w:b/>
              <w:lang w:val="bg-BG"/>
            </w:rPr>
            <w:t>ОЦЕНКА НА ПРОЕКТ</w:t>
          </w:r>
          <w:r w:rsidR="00CD3B5D">
            <w:rPr>
              <w:b/>
              <w:lang w:val="bg-BG"/>
            </w:rPr>
            <w:t>НО ПРЕДЛОЖЕНИЕ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04BDD" w:rsidRPr="003A5660" w:rsidRDefault="003A5660" w:rsidP="003A5660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="00356867" w:rsidRPr="003A5660">
            <w:rPr>
              <w:b/>
              <w:sz w:val="20"/>
              <w:lang w:val="bg-BG"/>
            </w:rPr>
            <w:t>с</w:t>
          </w:r>
          <w:r w:rsidR="00404BDD" w:rsidRPr="003A5660">
            <w:rPr>
              <w:b/>
              <w:sz w:val="20"/>
              <w:lang w:val="bg-BG"/>
            </w:rPr>
            <w:t xml:space="preserve">тр. </w:t>
          </w:r>
          <w:r w:rsidR="00404BDD" w:rsidRPr="003A5660">
            <w:rPr>
              <w:rStyle w:val="PageNumber"/>
              <w:b/>
              <w:sz w:val="20"/>
            </w:rPr>
            <w:fldChar w:fldCharType="begin"/>
          </w:r>
          <w:r w:rsidR="00404BDD" w:rsidRPr="003A5660">
            <w:rPr>
              <w:rStyle w:val="PageNumber"/>
              <w:b/>
              <w:sz w:val="20"/>
            </w:rPr>
            <w:instrText xml:space="preserve"> PAGE </w:instrText>
          </w:r>
          <w:r w:rsidR="00404BDD" w:rsidRPr="003A5660">
            <w:rPr>
              <w:rStyle w:val="PageNumber"/>
              <w:b/>
              <w:sz w:val="20"/>
            </w:rPr>
            <w:fldChar w:fldCharType="separate"/>
          </w:r>
          <w:r w:rsidR="00FD60FA">
            <w:rPr>
              <w:rStyle w:val="PageNumber"/>
              <w:b/>
              <w:noProof/>
              <w:sz w:val="20"/>
            </w:rPr>
            <w:t>1</w:t>
          </w:r>
          <w:r w:rsidR="00404BDD" w:rsidRPr="003A5660">
            <w:rPr>
              <w:rStyle w:val="PageNumber"/>
              <w:b/>
              <w:sz w:val="20"/>
            </w:rPr>
            <w:fldChar w:fldCharType="end"/>
          </w:r>
          <w:r w:rsidR="00404BDD" w:rsidRPr="003A5660">
            <w:rPr>
              <w:b/>
              <w:sz w:val="20"/>
            </w:rPr>
            <w:t>/</w:t>
          </w:r>
          <w:r w:rsidR="00404BDD" w:rsidRPr="003A5660">
            <w:rPr>
              <w:rStyle w:val="PageNumber"/>
              <w:b/>
              <w:sz w:val="20"/>
            </w:rPr>
            <w:fldChar w:fldCharType="begin"/>
          </w:r>
          <w:r w:rsidR="00404BDD" w:rsidRPr="003A5660">
            <w:rPr>
              <w:rStyle w:val="PageNumber"/>
              <w:b/>
              <w:sz w:val="20"/>
            </w:rPr>
            <w:instrText xml:space="preserve"> NUMPAGES </w:instrText>
          </w:r>
          <w:r w:rsidR="00404BDD" w:rsidRPr="003A5660">
            <w:rPr>
              <w:rStyle w:val="PageNumber"/>
              <w:b/>
              <w:sz w:val="20"/>
            </w:rPr>
            <w:fldChar w:fldCharType="separate"/>
          </w:r>
          <w:r w:rsidR="00FD60FA">
            <w:rPr>
              <w:rStyle w:val="PageNumber"/>
              <w:b/>
              <w:noProof/>
              <w:sz w:val="20"/>
            </w:rPr>
            <w:t>2</w:t>
          </w:r>
          <w:r w:rsidR="00404BDD"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67247E" w:rsidRPr="00D278B2" w:rsidTr="00225304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7247E" w:rsidRPr="007D56DB" w:rsidRDefault="0067247E" w:rsidP="0067247E">
          <w:pPr>
            <w:jc w:val="center"/>
            <w:rPr>
              <w:sz w:val="24"/>
              <w:szCs w:val="24"/>
              <w:lang w:val="bg-BG"/>
            </w:rPr>
          </w:pPr>
          <w:r w:rsidRPr="007D56DB">
            <w:rPr>
              <w:b/>
              <w:sz w:val="24"/>
              <w:szCs w:val="24"/>
              <w:lang w:val="bg-BG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Default="0067247E" w:rsidP="0067247E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7247E" w:rsidRPr="003632C7" w:rsidRDefault="0067247E" w:rsidP="0067247E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7247E" w:rsidRPr="009F0821" w:rsidRDefault="0067247E" w:rsidP="0067247E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67247E" w:rsidRPr="00AE00E5" w:rsidRDefault="0067247E" w:rsidP="0067247E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226624C4" wp14:editId="439D44BA">
                <wp:extent cx="1068705" cy="807720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67247E" w:rsidRDefault="0067247E" w:rsidP="0067247E">
          <w:pPr>
            <w:jc w:val="center"/>
            <w:rPr>
              <w:sz w:val="16"/>
              <w:szCs w:val="16"/>
              <w:lang w:val="ru-RU"/>
            </w:rPr>
          </w:pPr>
        </w:p>
        <w:p w:rsidR="0067247E" w:rsidRPr="00472A35" w:rsidRDefault="0067247E" w:rsidP="0067247E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67247E" w:rsidRPr="00472A35" w:rsidRDefault="0067247E" w:rsidP="0067247E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67247E" w:rsidRPr="00472A35" w:rsidRDefault="0067247E" w:rsidP="0067247E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67247E" w:rsidRPr="00472A35" w:rsidRDefault="0067247E" w:rsidP="0067247E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67247E" w:rsidRPr="004375DA" w:rsidRDefault="0067247E" w:rsidP="0067247E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E34A30" w:rsidRDefault="0067247E" w:rsidP="0067247E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pt;height:93.75pt" o:ole="">
                <v:imagedata r:id="rId2" o:title=""/>
              </v:shape>
              <o:OLEObject Type="Embed" ProgID="PBrush" ShapeID="_x0000_i1025" DrawAspect="Content" ObjectID="_1573560438" r:id="rId3"/>
            </w:obje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E53370" w:rsidRDefault="0067247E" w:rsidP="0067247E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>V</w:t>
          </w:r>
          <w:r w:rsidR="00410A67">
            <w:rPr>
              <w:rFonts w:ascii="Times New Roman" w:hAnsi="Times New Roman"/>
              <w:b/>
              <w:noProof/>
              <w:sz w:val="20"/>
              <w:szCs w:val="20"/>
            </w:rPr>
            <w:t>III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67247E" w:rsidRPr="00D278B2" w:rsidTr="003A5660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7247E" w:rsidRPr="007D56DB" w:rsidRDefault="0067247E" w:rsidP="0067247E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ПНУИ</w:t>
          </w:r>
        </w:p>
        <w:p w:rsidR="0067247E" w:rsidRPr="007D56DB" w:rsidRDefault="0067247E" w:rsidP="0067247E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 xml:space="preserve"> на</w:t>
          </w:r>
        </w:p>
        <w:p w:rsidR="0067247E" w:rsidRPr="007D56DB" w:rsidRDefault="0067247E" w:rsidP="0067247E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ОПТТИ</w:t>
          </w:r>
        </w:p>
        <w:p w:rsidR="0067247E" w:rsidRPr="007D56DB" w:rsidRDefault="0067247E" w:rsidP="0067247E">
          <w:pPr>
            <w:pStyle w:val="Pa1"/>
            <w:jc w:val="center"/>
            <w:rPr>
              <w:rStyle w:val="A9"/>
              <w:rFonts w:ascii="Times New Roman" w:hAnsi="Times New Roman" w:cs="Times New Roman"/>
              <w:sz w:val="24"/>
              <w:szCs w:val="24"/>
            </w:rPr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AE00E5" w:rsidRDefault="0067247E" w:rsidP="0067247E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AE00E5" w:rsidRDefault="0067247E" w:rsidP="0067247E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Default="0067247E" w:rsidP="0067247E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 w:rsidR="00410A67">
            <w:rPr>
              <w:rFonts w:ascii="Times New Roman" w:hAnsi="Times New Roman"/>
              <w:b/>
              <w:noProof/>
              <w:sz w:val="20"/>
              <w:szCs w:val="20"/>
            </w:rPr>
            <w:t>.2</w:t>
          </w:r>
        </w:p>
      </w:tc>
    </w:tr>
  </w:tbl>
  <w:p w:rsidR="00D53594" w:rsidRDefault="00D535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48" w:rsidRDefault="00653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32EEF"/>
    <w:multiLevelType w:val="hybridMultilevel"/>
    <w:tmpl w:val="8E8E5A4C"/>
    <w:lvl w:ilvl="0" w:tplc="04020001">
      <w:start w:val="1"/>
      <w:numFmt w:val="bullet"/>
      <w:pStyle w:val="PMnumeric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1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231F"/>
    <w:multiLevelType w:val="hybridMultilevel"/>
    <w:tmpl w:val="B74EC874"/>
    <w:lvl w:ilvl="0" w:tplc="6BEEEDE6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cs="Times New Roman"/>
        <w:b/>
        <w:i w:val="0"/>
      </w:rPr>
    </w:lvl>
    <w:lvl w:ilvl="1" w:tplc="CBD8CA52">
      <w:start w:val="1"/>
      <w:numFmt w:val="decimal"/>
      <w:lvlText w:val="%2."/>
      <w:lvlJc w:val="left"/>
      <w:pPr>
        <w:tabs>
          <w:tab w:val="num" w:pos="6827"/>
        </w:tabs>
        <w:ind w:left="6827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7547"/>
        </w:tabs>
        <w:ind w:left="7547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8267"/>
        </w:tabs>
        <w:ind w:left="8267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8987"/>
        </w:tabs>
        <w:ind w:left="8987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9707"/>
        </w:tabs>
        <w:ind w:left="9707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10427"/>
        </w:tabs>
        <w:ind w:left="10427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11147"/>
        </w:tabs>
        <w:ind w:left="11147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11867"/>
        </w:tabs>
        <w:ind w:left="1186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3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246D7"/>
    <w:rsid w:val="00024C96"/>
    <w:rsid w:val="00045C94"/>
    <w:rsid w:val="000708E6"/>
    <w:rsid w:val="00082379"/>
    <w:rsid w:val="00082B11"/>
    <w:rsid w:val="000931B7"/>
    <w:rsid w:val="000A0F44"/>
    <w:rsid w:val="000B0A3E"/>
    <w:rsid w:val="000D00A5"/>
    <w:rsid w:val="001000C1"/>
    <w:rsid w:val="00101649"/>
    <w:rsid w:val="00101AF7"/>
    <w:rsid w:val="00110CAC"/>
    <w:rsid w:val="00141A19"/>
    <w:rsid w:val="00152DD9"/>
    <w:rsid w:val="00175B7E"/>
    <w:rsid w:val="001A1081"/>
    <w:rsid w:val="001A16D8"/>
    <w:rsid w:val="001A5BB3"/>
    <w:rsid w:val="001B1539"/>
    <w:rsid w:val="001D572E"/>
    <w:rsid w:val="001E0188"/>
    <w:rsid w:val="001F730E"/>
    <w:rsid w:val="00211CC0"/>
    <w:rsid w:val="00225304"/>
    <w:rsid w:val="0023134C"/>
    <w:rsid w:val="00232957"/>
    <w:rsid w:val="00240446"/>
    <w:rsid w:val="00245958"/>
    <w:rsid w:val="00271B1D"/>
    <w:rsid w:val="00273805"/>
    <w:rsid w:val="002768ED"/>
    <w:rsid w:val="002A5228"/>
    <w:rsid w:val="002A6A6C"/>
    <w:rsid w:val="002B5216"/>
    <w:rsid w:val="002D0E76"/>
    <w:rsid w:val="002F137F"/>
    <w:rsid w:val="00320474"/>
    <w:rsid w:val="0032261D"/>
    <w:rsid w:val="00333F31"/>
    <w:rsid w:val="00334509"/>
    <w:rsid w:val="00337132"/>
    <w:rsid w:val="003467B2"/>
    <w:rsid w:val="0035442D"/>
    <w:rsid w:val="00356867"/>
    <w:rsid w:val="00362440"/>
    <w:rsid w:val="00362E0A"/>
    <w:rsid w:val="003632C7"/>
    <w:rsid w:val="00363A27"/>
    <w:rsid w:val="00367BEB"/>
    <w:rsid w:val="00383620"/>
    <w:rsid w:val="00394753"/>
    <w:rsid w:val="003A4DB4"/>
    <w:rsid w:val="003A5660"/>
    <w:rsid w:val="003B654B"/>
    <w:rsid w:val="00404BDD"/>
    <w:rsid w:val="00410A67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8126D"/>
    <w:rsid w:val="00491F27"/>
    <w:rsid w:val="004A5750"/>
    <w:rsid w:val="004C14EB"/>
    <w:rsid w:val="004D348B"/>
    <w:rsid w:val="00505A88"/>
    <w:rsid w:val="00511C66"/>
    <w:rsid w:val="00516256"/>
    <w:rsid w:val="0056411F"/>
    <w:rsid w:val="00576835"/>
    <w:rsid w:val="005C2CD1"/>
    <w:rsid w:val="005C696B"/>
    <w:rsid w:val="005E7F35"/>
    <w:rsid w:val="005F1B76"/>
    <w:rsid w:val="005F588B"/>
    <w:rsid w:val="006048B3"/>
    <w:rsid w:val="0061640D"/>
    <w:rsid w:val="00616D31"/>
    <w:rsid w:val="0062163A"/>
    <w:rsid w:val="00634387"/>
    <w:rsid w:val="00653748"/>
    <w:rsid w:val="00654B40"/>
    <w:rsid w:val="006616FE"/>
    <w:rsid w:val="0067247E"/>
    <w:rsid w:val="006D4297"/>
    <w:rsid w:val="006D5094"/>
    <w:rsid w:val="006E0260"/>
    <w:rsid w:val="00701587"/>
    <w:rsid w:val="0071430E"/>
    <w:rsid w:val="0072059E"/>
    <w:rsid w:val="00721162"/>
    <w:rsid w:val="00741D87"/>
    <w:rsid w:val="0074649D"/>
    <w:rsid w:val="007476C4"/>
    <w:rsid w:val="00761339"/>
    <w:rsid w:val="00774D3F"/>
    <w:rsid w:val="00782EA9"/>
    <w:rsid w:val="00783504"/>
    <w:rsid w:val="00793038"/>
    <w:rsid w:val="007A137B"/>
    <w:rsid w:val="007A2443"/>
    <w:rsid w:val="007A3517"/>
    <w:rsid w:val="007A5F8E"/>
    <w:rsid w:val="007B7027"/>
    <w:rsid w:val="007C5846"/>
    <w:rsid w:val="007C7DC4"/>
    <w:rsid w:val="007D56DB"/>
    <w:rsid w:val="007F2C06"/>
    <w:rsid w:val="007F32D5"/>
    <w:rsid w:val="00825A0E"/>
    <w:rsid w:val="00831420"/>
    <w:rsid w:val="0083726A"/>
    <w:rsid w:val="00844C01"/>
    <w:rsid w:val="008516B0"/>
    <w:rsid w:val="008558D3"/>
    <w:rsid w:val="0088423E"/>
    <w:rsid w:val="00892B3F"/>
    <w:rsid w:val="00894978"/>
    <w:rsid w:val="008B4915"/>
    <w:rsid w:val="008C275F"/>
    <w:rsid w:val="008D1FD2"/>
    <w:rsid w:val="008E70C5"/>
    <w:rsid w:val="008F16AE"/>
    <w:rsid w:val="008F16DB"/>
    <w:rsid w:val="00934FBD"/>
    <w:rsid w:val="0093571E"/>
    <w:rsid w:val="00937077"/>
    <w:rsid w:val="00956F79"/>
    <w:rsid w:val="009609C0"/>
    <w:rsid w:val="00976E1C"/>
    <w:rsid w:val="009913CF"/>
    <w:rsid w:val="009A5515"/>
    <w:rsid w:val="009B1C18"/>
    <w:rsid w:val="009B76FD"/>
    <w:rsid w:val="009C3318"/>
    <w:rsid w:val="009C62B6"/>
    <w:rsid w:val="009C7FA8"/>
    <w:rsid w:val="009D0B5F"/>
    <w:rsid w:val="009D7339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52D8E"/>
    <w:rsid w:val="00B52E0E"/>
    <w:rsid w:val="00B5343A"/>
    <w:rsid w:val="00BC3A80"/>
    <w:rsid w:val="00BD6BC9"/>
    <w:rsid w:val="00C07B5C"/>
    <w:rsid w:val="00C30F66"/>
    <w:rsid w:val="00C52BF8"/>
    <w:rsid w:val="00C545CD"/>
    <w:rsid w:val="00C63695"/>
    <w:rsid w:val="00C63740"/>
    <w:rsid w:val="00C6679B"/>
    <w:rsid w:val="00C83841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853B2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E24425"/>
    <w:rsid w:val="00E34A30"/>
    <w:rsid w:val="00E53EFE"/>
    <w:rsid w:val="00E56E30"/>
    <w:rsid w:val="00E60A05"/>
    <w:rsid w:val="00E61FC8"/>
    <w:rsid w:val="00EB6AC0"/>
    <w:rsid w:val="00EE0843"/>
    <w:rsid w:val="00EE366F"/>
    <w:rsid w:val="00EF0317"/>
    <w:rsid w:val="00EF19C8"/>
    <w:rsid w:val="00F058F0"/>
    <w:rsid w:val="00F11A0B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60FA"/>
    <w:rsid w:val="00FD793A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character" w:customStyle="1" w:styleId="PMnumericChar">
    <w:name w:val="PM numeric Char"/>
    <w:link w:val="PMnumeric"/>
    <w:locked/>
    <w:rsid w:val="00410A67"/>
    <w:rPr>
      <w:spacing w:val="10"/>
      <w:sz w:val="24"/>
      <w:szCs w:val="24"/>
    </w:rPr>
  </w:style>
  <w:style w:type="paragraph" w:customStyle="1" w:styleId="PMnumeric">
    <w:name w:val="PM numeric"/>
    <w:basedOn w:val="Normal"/>
    <w:link w:val="PMnumericChar"/>
    <w:qFormat/>
    <w:rsid w:val="00410A67"/>
    <w:pPr>
      <w:numPr>
        <w:numId w:val="14"/>
      </w:numPr>
      <w:spacing w:before="134"/>
      <w:jc w:val="both"/>
    </w:pPr>
    <w:rPr>
      <w:spacing w:val="1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89DBE-FD78-4A07-883B-DFE79337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27</cp:revision>
  <cp:lastPrinted>2017-08-22T07:31:00Z</cp:lastPrinted>
  <dcterms:created xsi:type="dcterms:W3CDTF">2015-02-25T15:37:00Z</dcterms:created>
  <dcterms:modified xsi:type="dcterms:W3CDTF">2017-11-30T13:21:00Z</dcterms:modified>
</cp:coreProperties>
</file>