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Default="00133E7F" w:rsidP="00A54E36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850817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85081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6633"/>
        <w:gridCol w:w="1793"/>
        <w:gridCol w:w="2608"/>
        <w:gridCol w:w="2659"/>
      </w:tblGrid>
      <w:tr w:rsidR="00133E7F" w:rsidRPr="00D321F5" w:rsidTr="00D321F5">
        <w:tc>
          <w:tcPr>
            <w:tcW w:w="534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подизпълнителя **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/Референция****</w:t>
            </w:r>
          </w:p>
        </w:tc>
      </w:tr>
      <w:tr w:rsidR="00133E7F" w:rsidRPr="00D321F5" w:rsidTr="00D321F5">
        <w:tc>
          <w:tcPr>
            <w:tcW w:w="534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/>
            <w:vAlign w:val="center"/>
          </w:tcPr>
          <w:p w:rsidR="00133E7F" w:rsidRPr="00D321F5" w:rsidRDefault="00133E7F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документ за гаранция за участие (преводно нареждане, разписка или документ за банкова гаранция)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чл. 47, ал. 1, ал. 2 и ал. 5 от ЗОП;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 w:val="restart"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610" w:type="dxa"/>
            <w:gridSpan w:val="4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участници***;</w:t>
            </w:r>
          </w:p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3E7F" w:rsidRPr="00D321F5" w:rsidTr="00D321F5">
        <w:tc>
          <w:tcPr>
            <w:tcW w:w="534" w:type="dxa"/>
            <w:vMerge/>
            <w:shd w:val="clear" w:color="auto" w:fill="B6DDE8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133E7F" w:rsidRPr="00D321F5" w:rsidRDefault="00133E7F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 да се приложи чл. 56, ал. 3 от ЗОП.</w:t>
      </w: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56, ал. 2 от ЗОП. </w:t>
      </w:r>
      <w:r w:rsidR="005C32A4" w:rsidRPr="00850817">
        <w:rPr>
          <w:rFonts w:ascii="Times New Roman" w:hAnsi="Times New Roman"/>
          <w:b/>
          <w:sz w:val="24"/>
          <w:szCs w:val="24"/>
        </w:rPr>
        <w:t>Колона</w:t>
      </w:r>
      <w:r w:rsidR="005C32A4">
        <w:rPr>
          <w:rFonts w:ascii="Times New Roman" w:hAnsi="Times New Roman"/>
          <w:b/>
          <w:sz w:val="24"/>
          <w:szCs w:val="24"/>
        </w:rPr>
        <w:t xml:space="preserve"> 4 </w:t>
      </w:r>
      <w:r w:rsidRPr="00850817">
        <w:rPr>
          <w:rFonts w:ascii="Times New Roman" w:hAnsi="Times New Roman"/>
          <w:b/>
          <w:sz w:val="24"/>
          <w:szCs w:val="24"/>
        </w:rPr>
        <w:t xml:space="preserve">да се размножи и попълни според броя на подизпълнителите. </w:t>
      </w:r>
    </w:p>
    <w:p w:rsidR="00133E7F" w:rsidRPr="00962FF3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133E7F" w:rsidRDefault="00133E7F" w:rsidP="0085081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85081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85081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85081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850817" w:rsidRDefault="00133E7F" w:rsidP="00850817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85081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56733E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85081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85081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85081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85081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85081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lastRenderedPageBreak/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85081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33E7F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може да </w:t>
      </w:r>
      <w:r w:rsidR="006910BD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850817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5C32A4" w:rsidRPr="00E36392" w:rsidRDefault="005C32A4" w:rsidP="005C32A4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одиторът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</w:t>
      </w:r>
      <w:r w:rsidR="006910BD">
        <w:rPr>
          <w:rFonts w:ascii="Times New Roman" w:hAnsi="Times New Roman"/>
          <w:color w:val="0D0D0D"/>
          <w:sz w:val="24"/>
          <w:szCs w:val="24"/>
          <w:lang w:eastAsia="bg-BG"/>
        </w:rPr>
        <w:t>.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133E7F" w:rsidRPr="00850817" w:rsidRDefault="00133E7F" w:rsidP="00C0618A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sectPr w:rsidR="00133E7F" w:rsidRPr="00850817" w:rsidSect="00D23A0D"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66" w:rsidRDefault="00182D66" w:rsidP="0028024C">
      <w:pPr>
        <w:spacing w:after="0" w:line="240" w:lineRule="auto"/>
      </w:pPr>
      <w:r>
        <w:separator/>
      </w:r>
    </w:p>
  </w:endnote>
  <w:endnote w:type="continuationSeparator" w:id="0">
    <w:p w:rsidR="00182D66" w:rsidRDefault="00182D66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3D3494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="00133E7F"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140CFE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66" w:rsidRDefault="00182D66" w:rsidP="0028024C">
      <w:pPr>
        <w:spacing w:after="0" w:line="240" w:lineRule="auto"/>
      </w:pPr>
      <w:r>
        <w:separator/>
      </w:r>
    </w:p>
  </w:footnote>
  <w:footnote w:type="continuationSeparator" w:id="0">
    <w:p w:rsidR="00182D66" w:rsidRDefault="00182D66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Pr="00D23A0D" w:rsidRDefault="00133E7F" w:rsidP="00D23A0D">
    <w:pPr>
      <w:tabs>
        <w:tab w:val="center" w:pos="4153"/>
        <w:tab w:val="center" w:pos="4320"/>
        <w:tab w:val="right" w:pos="8306"/>
        <w:tab w:val="right" w:pos="8640"/>
      </w:tabs>
      <w:spacing w:after="0" w:line="240" w:lineRule="auto"/>
      <w:jc w:val="center"/>
      <w:rPr>
        <w:rFonts w:ascii="Times New Roman" w:hAnsi="Times New Roman"/>
        <w:b/>
        <w:i/>
        <w:lang w:val="en-US" w:eastAsia="bg-BG"/>
      </w:rPr>
    </w:pPr>
  </w:p>
  <w:p w:rsidR="00133E7F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4EB"/>
    <w:rsid w:val="00087002"/>
    <w:rsid w:val="00094047"/>
    <w:rsid w:val="000A2AB6"/>
    <w:rsid w:val="000D6C5A"/>
    <w:rsid w:val="00112BFE"/>
    <w:rsid w:val="001311BC"/>
    <w:rsid w:val="00133E7F"/>
    <w:rsid w:val="00140CFE"/>
    <w:rsid w:val="00182D66"/>
    <w:rsid w:val="001D4825"/>
    <w:rsid w:val="00226055"/>
    <w:rsid w:val="0028024C"/>
    <w:rsid w:val="002B4BBD"/>
    <w:rsid w:val="002D70D0"/>
    <w:rsid w:val="00314A49"/>
    <w:rsid w:val="003316A1"/>
    <w:rsid w:val="003A7EDB"/>
    <w:rsid w:val="003C54EB"/>
    <w:rsid w:val="003D2B7B"/>
    <w:rsid w:val="003D3494"/>
    <w:rsid w:val="0040475A"/>
    <w:rsid w:val="0048122A"/>
    <w:rsid w:val="004F1EEC"/>
    <w:rsid w:val="0056733E"/>
    <w:rsid w:val="005979B6"/>
    <w:rsid w:val="005B4637"/>
    <w:rsid w:val="005C32A4"/>
    <w:rsid w:val="005C562D"/>
    <w:rsid w:val="00614866"/>
    <w:rsid w:val="006910BD"/>
    <w:rsid w:val="007279AC"/>
    <w:rsid w:val="00832A3F"/>
    <w:rsid w:val="00850817"/>
    <w:rsid w:val="008B4FB9"/>
    <w:rsid w:val="008E7AD7"/>
    <w:rsid w:val="00910D7D"/>
    <w:rsid w:val="00962FF3"/>
    <w:rsid w:val="009A6FAA"/>
    <w:rsid w:val="00A1781E"/>
    <w:rsid w:val="00A54E36"/>
    <w:rsid w:val="00BA1901"/>
    <w:rsid w:val="00BA4154"/>
    <w:rsid w:val="00C025B4"/>
    <w:rsid w:val="00C0618A"/>
    <w:rsid w:val="00C12746"/>
    <w:rsid w:val="00C27A89"/>
    <w:rsid w:val="00CF157A"/>
    <w:rsid w:val="00D23A0D"/>
    <w:rsid w:val="00D321F5"/>
    <w:rsid w:val="00E46931"/>
    <w:rsid w:val="00EF4C39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A6FAA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580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Daniela Kalaydzhiyska-Ivanova</cp:lastModifiedBy>
  <cp:revision>5</cp:revision>
  <cp:lastPrinted>2014-02-05T11:50:00Z</cp:lastPrinted>
  <dcterms:created xsi:type="dcterms:W3CDTF">2015-06-13T09:45:00Z</dcterms:created>
  <dcterms:modified xsi:type="dcterms:W3CDTF">2015-07-20T07:27:00Z</dcterms:modified>
</cp:coreProperties>
</file>