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7F" w:rsidRDefault="00133E7F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133E7F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33E7F" w:rsidRPr="00A54E36" w:rsidRDefault="00133E7F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133E7F" w:rsidRPr="008212D7" w:rsidRDefault="00133E7F" w:rsidP="00A1781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8212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p w:rsidR="00133E7F" w:rsidRPr="0040475A" w:rsidRDefault="00133E7F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7339"/>
        <w:gridCol w:w="1775"/>
        <w:gridCol w:w="3611"/>
      </w:tblGrid>
      <w:tr w:rsidR="00082492" w:rsidRPr="00D321F5" w:rsidTr="008212D7">
        <w:tc>
          <w:tcPr>
            <w:tcW w:w="566" w:type="dxa"/>
            <w:shd w:val="clear" w:color="auto" w:fill="C2D69B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339" w:type="dxa"/>
            <w:shd w:val="clear" w:color="auto" w:fill="C2D69B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775" w:type="dxa"/>
            <w:shd w:val="clear" w:color="auto" w:fill="C2D69B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611" w:type="dxa"/>
            <w:shd w:val="clear" w:color="auto" w:fill="C2D69B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082492" w:rsidRPr="00D321F5" w:rsidTr="008212D7">
        <w:tc>
          <w:tcPr>
            <w:tcW w:w="566" w:type="dxa"/>
            <w:shd w:val="clear" w:color="auto" w:fill="C2D69B"/>
            <w:vAlign w:val="center"/>
          </w:tcPr>
          <w:p w:rsidR="00082492" w:rsidRPr="00D321F5" w:rsidRDefault="00082492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339" w:type="dxa"/>
            <w:shd w:val="clear" w:color="auto" w:fill="C2D69B"/>
            <w:vAlign w:val="center"/>
          </w:tcPr>
          <w:p w:rsidR="00082492" w:rsidRPr="00D321F5" w:rsidRDefault="00082492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75" w:type="dxa"/>
            <w:shd w:val="clear" w:color="auto" w:fill="C2D69B"/>
            <w:vAlign w:val="center"/>
          </w:tcPr>
          <w:p w:rsidR="00082492" w:rsidRPr="00D321F5" w:rsidRDefault="00082492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611" w:type="dxa"/>
            <w:shd w:val="clear" w:color="auto" w:fill="C2D69B"/>
            <w:vAlign w:val="center"/>
          </w:tcPr>
          <w:p w:rsidR="00082492" w:rsidRPr="00D321F5" w:rsidRDefault="00082492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339" w:type="dxa"/>
          </w:tcPr>
          <w:p w:rsidR="00082492" w:rsidRPr="006E4156" w:rsidRDefault="00082492" w:rsidP="006E415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>представяне на участника, което включва:</w:t>
            </w:r>
          </w:p>
          <w:p w:rsidR="00082492" w:rsidRPr="006E4156" w:rsidRDefault="00082492" w:rsidP="006E415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ab/>
              <w:t>а) посочване на единен идентификационен код по чл. 23 от Закона за търговския регистър, БУЛСТАТ и/или друга идентифицираща информация в съответствие със законодателството на държавата, в която кандидатът или участникът е установен, както и адрес, включително електронен, за кореспонденция при провеждането на процедурата;</w:t>
            </w:r>
          </w:p>
          <w:p w:rsidR="00082492" w:rsidRPr="006E4156" w:rsidRDefault="00082492" w:rsidP="006E415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ab/>
              <w:t xml:space="preserve">б) декларация по чл. 47, ал. 9 от ЗОП, и </w:t>
            </w:r>
          </w:p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ab/>
              <w:t>в) доказателства за упражняване на професионална дейност по чл. 49, ал. 1 и 2 от ЗОП, ако такива се изискват от възложителя;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7877">
              <w:rPr>
                <w:rFonts w:ascii="Times New Roman" w:hAnsi="Times New Roman"/>
                <w:sz w:val="20"/>
                <w:szCs w:val="20"/>
              </w:rPr>
              <w:t>при участници обединения – копие на договора за обединение, а когато в договора не е посочено лицето, което представлява участниците в обединението – и документ, подписан от лицата в обединението, в който се посочва представляващият;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7877">
              <w:rPr>
                <w:rFonts w:ascii="Times New Roman" w:hAnsi="Times New Roman"/>
                <w:sz w:val="20"/>
                <w:szCs w:val="20"/>
              </w:rPr>
              <w:t>оригинал на банкова гаранция за участие или копие от документа за внесена гаранция под формата на парична сума;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8212D7">
        <w:tc>
          <w:tcPr>
            <w:tcW w:w="566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2725" w:type="dxa"/>
            <w:gridSpan w:val="3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76D">
              <w:rPr>
                <w:rFonts w:ascii="Times New Roman" w:hAnsi="Times New Roman"/>
                <w:sz w:val="20"/>
                <w:szCs w:val="20"/>
              </w:rPr>
              <w:t>декларация за липса на свързаност с друг участник или кандидат в съответствие с чл. 55, ал. 7 от ЗОП, както и за липса на обстоятелство по чл. 8, ал. 8, т. 2 от ЗОП;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76D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поръчката, включващо и срок за изпълнение, към което, ако е приложимо, се прилага декларация по чл. 33, ал. 4 от ЗОП;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76D">
              <w:rPr>
                <w:rFonts w:ascii="Times New Roman" w:hAnsi="Times New Roman"/>
                <w:sz w:val="20"/>
                <w:szCs w:val="20"/>
              </w:rPr>
              <w:t>видовете работи от предмета на поръчката, които ще се предложат на подизпълнители и съответстващият на тези работи дял в проценти от стойността на обществената поръчка, и предвидените подизпълнители;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C376D">
              <w:rPr>
                <w:rFonts w:ascii="Times New Roman" w:hAnsi="Times New Roman"/>
                <w:sz w:val="20"/>
                <w:szCs w:val="20"/>
              </w:rPr>
              <w:t>ценово предложение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8212D7">
        <w:tc>
          <w:tcPr>
            <w:tcW w:w="566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</w:t>
            </w:r>
            <w:r w:rsidR="00212206">
              <w:rPr>
                <w:rFonts w:ascii="Times New Roman" w:hAnsi="Times New Roman"/>
                <w:sz w:val="20"/>
                <w:szCs w:val="20"/>
              </w:rPr>
              <w:t>0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25" w:type="dxa"/>
            <w:gridSpan w:val="3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списък на документите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информацията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, съдържащи се в офертата, подписан от участника;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8212D7">
        <w:tc>
          <w:tcPr>
            <w:tcW w:w="566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</w:t>
            </w:r>
            <w:r w:rsidR="00212206">
              <w:rPr>
                <w:rFonts w:ascii="Times New Roman" w:hAnsi="Times New Roman"/>
                <w:sz w:val="20"/>
                <w:szCs w:val="20"/>
              </w:rPr>
              <w:t>2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25" w:type="dxa"/>
            <w:gridSpan w:val="3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492" w:rsidRPr="00D321F5" w:rsidTr="008212D7">
        <w:tc>
          <w:tcPr>
            <w:tcW w:w="566" w:type="dxa"/>
            <w:vMerge/>
            <w:shd w:val="clear" w:color="auto" w:fill="B6DDE8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39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775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dxa"/>
          </w:tcPr>
          <w:p w:rsidR="00082492" w:rsidRPr="00D321F5" w:rsidRDefault="0008249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133E7F" w:rsidRPr="00962FF3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>* Ако участникът е обединение, при проверката да се приложи чл. 56, ал. 3 от ЗОП.</w:t>
      </w:r>
    </w:p>
    <w:p w:rsidR="00133E7F" w:rsidRDefault="00133E7F" w:rsidP="008212D7">
      <w:pPr>
        <w:spacing w:after="120" w:line="240" w:lineRule="auto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</w:t>
      </w:r>
      <w:r w:rsidRPr="008212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133E7F" w:rsidRDefault="00133E7F" w:rsidP="008212D7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lang w:eastAsia="bg-BG"/>
        </w:rPr>
        <w:t>,</w:t>
      </w: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8212D7" w:rsidRDefault="00133E7F" w:rsidP="008212D7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="000845BF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="005C32A4"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lastRenderedPageBreak/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 и коментар/ референция в колона 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4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5C32A4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170276" w:rsidRDefault="00133E7F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контролния лист и в тази връзка, при необходимост, може да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133E7F" w:rsidRPr="008212D7" w:rsidRDefault="005C32A4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задължително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sectPr w:rsidR="00133E7F" w:rsidRPr="008212D7" w:rsidSect="00D23A0D">
      <w:headerReference w:type="default" r:id="rId8"/>
      <w:footerReference w:type="defaul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FD" w:rsidRDefault="008908FD" w:rsidP="0028024C">
      <w:pPr>
        <w:spacing w:after="0" w:line="240" w:lineRule="auto"/>
      </w:pPr>
      <w:r>
        <w:separator/>
      </w:r>
    </w:p>
  </w:endnote>
  <w:endnote w:type="continuationSeparator" w:id="0">
    <w:p w:rsidR="008908FD" w:rsidRDefault="008908FD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F905BE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FD" w:rsidRDefault="008908FD" w:rsidP="0028024C">
      <w:pPr>
        <w:spacing w:after="0" w:line="240" w:lineRule="auto"/>
      </w:pPr>
      <w:r>
        <w:separator/>
      </w:r>
    </w:p>
  </w:footnote>
  <w:footnote w:type="continuationSeparator" w:id="0">
    <w:p w:rsidR="008908FD" w:rsidRDefault="008908FD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28024C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82492"/>
    <w:rsid w:val="000845BF"/>
    <w:rsid w:val="00087002"/>
    <w:rsid w:val="00094047"/>
    <w:rsid w:val="000A2AB6"/>
    <w:rsid w:val="000D6C5A"/>
    <w:rsid w:val="001311BC"/>
    <w:rsid w:val="00133E7F"/>
    <w:rsid w:val="00170276"/>
    <w:rsid w:val="001D4825"/>
    <w:rsid w:val="00212206"/>
    <w:rsid w:val="00226055"/>
    <w:rsid w:val="0028024C"/>
    <w:rsid w:val="002B4BBD"/>
    <w:rsid w:val="002D70D0"/>
    <w:rsid w:val="00314A49"/>
    <w:rsid w:val="003316A1"/>
    <w:rsid w:val="003C54EB"/>
    <w:rsid w:val="003D2B7B"/>
    <w:rsid w:val="0040475A"/>
    <w:rsid w:val="0048122A"/>
    <w:rsid w:val="004F1EEC"/>
    <w:rsid w:val="005979B6"/>
    <w:rsid w:val="005A2B09"/>
    <w:rsid w:val="005B4637"/>
    <w:rsid w:val="005C32A4"/>
    <w:rsid w:val="005C376D"/>
    <w:rsid w:val="005C562D"/>
    <w:rsid w:val="006B6EED"/>
    <w:rsid w:val="006E4156"/>
    <w:rsid w:val="007279AC"/>
    <w:rsid w:val="007C2E06"/>
    <w:rsid w:val="008212D7"/>
    <w:rsid w:val="00832A3F"/>
    <w:rsid w:val="008721A2"/>
    <w:rsid w:val="008908FD"/>
    <w:rsid w:val="008B4FB9"/>
    <w:rsid w:val="008E7AD7"/>
    <w:rsid w:val="00910D7D"/>
    <w:rsid w:val="00962FF3"/>
    <w:rsid w:val="00A1781E"/>
    <w:rsid w:val="00A54E36"/>
    <w:rsid w:val="00B67877"/>
    <w:rsid w:val="00BA1901"/>
    <w:rsid w:val="00BA4154"/>
    <w:rsid w:val="00C025B4"/>
    <w:rsid w:val="00C12746"/>
    <w:rsid w:val="00CC6D31"/>
    <w:rsid w:val="00D23A0D"/>
    <w:rsid w:val="00D321F5"/>
    <w:rsid w:val="00D74F77"/>
    <w:rsid w:val="00E46931"/>
    <w:rsid w:val="00EF4C39"/>
    <w:rsid w:val="00F47F53"/>
    <w:rsid w:val="00F905B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681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Daniela Kalaydzhiyska-Ivanova</cp:lastModifiedBy>
  <cp:revision>3</cp:revision>
  <cp:lastPrinted>2014-02-05T11:50:00Z</cp:lastPrinted>
  <dcterms:created xsi:type="dcterms:W3CDTF">2015-06-12T12:01:00Z</dcterms:created>
  <dcterms:modified xsi:type="dcterms:W3CDTF">2015-07-20T07:25:00Z</dcterms:modified>
</cp:coreProperties>
</file>